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EF0B4" w14:textId="26301536" w:rsidR="00C32FC2" w:rsidRPr="00636958" w:rsidRDefault="008D5B10" w:rsidP="00A56E2C">
      <w:pPr>
        <w:rPr>
          <w:rFonts w:cstheme="minorHAnsi"/>
          <w:b/>
          <w:sz w:val="24"/>
          <w:szCs w:val="24"/>
          <w:u w:val="single"/>
        </w:rPr>
      </w:pPr>
      <w:r w:rsidRPr="00636958">
        <w:rPr>
          <w:rFonts w:cstheme="minorHAnsi"/>
          <w:b/>
          <w:sz w:val="24"/>
          <w:szCs w:val="24"/>
          <w:u w:val="single"/>
        </w:rPr>
        <w:t xml:space="preserve">Global Quality Standard for </w:t>
      </w:r>
      <w:r w:rsidR="00A8539B" w:rsidRPr="00636958">
        <w:rPr>
          <w:rFonts w:cstheme="minorHAnsi"/>
          <w:b/>
          <w:sz w:val="24"/>
          <w:szCs w:val="24"/>
          <w:u w:val="single"/>
        </w:rPr>
        <w:t xml:space="preserve">reliever use in asthma </w:t>
      </w:r>
    </w:p>
    <w:p w14:paraId="61C42129" w14:textId="48D68C8A" w:rsidR="00636958" w:rsidRPr="00EB692B" w:rsidRDefault="003B39E8" w:rsidP="00EB692B">
      <w:pPr>
        <w:rPr>
          <w:rFonts w:cstheme="minorHAnsi"/>
          <w:b/>
          <w:sz w:val="24"/>
          <w:szCs w:val="24"/>
          <w:u w:val="single"/>
        </w:rPr>
      </w:pPr>
      <w:r w:rsidRPr="00636958">
        <w:rPr>
          <w:rFonts w:cstheme="minorHAnsi"/>
          <w:b/>
          <w:sz w:val="24"/>
          <w:szCs w:val="24"/>
          <w:u w:val="single"/>
        </w:rPr>
        <w:t>Introduction</w:t>
      </w:r>
    </w:p>
    <w:p w14:paraId="597F2275" w14:textId="696F753F" w:rsidR="00076732" w:rsidRPr="000E4C03" w:rsidRDefault="00076732" w:rsidP="00076732">
      <w:pPr>
        <w:rPr>
          <w:rFonts w:cstheme="minorHAnsi"/>
          <w:sz w:val="24"/>
          <w:szCs w:val="24"/>
        </w:rPr>
      </w:pPr>
      <w:r w:rsidRPr="000E4C03">
        <w:rPr>
          <w:rFonts w:cstheme="minorHAnsi"/>
          <w:sz w:val="24"/>
          <w:szCs w:val="24"/>
        </w:rPr>
        <w:t xml:space="preserve">The latest </w:t>
      </w:r>
      <w:r w:rsidR="007D2640">
        <w:rPr>
          <w:rFonts w:cstheme="minorHAnsi"/>
          <w:sz w:val="24"/>
          <w:szCs w:val="24"/>
        </w:rPr>
        <w:t>g</w:t>
      </w:r>
      <w:r w:rsidRPr="000E4C03">
        <w:rPr>
          <w:rFonts w:cstheme="minorHAnsi"/>
          <w:sz w:val="24"/>
          <w:szCs w:val="24"/>
        </w:rPr>
        <w:t>lobal data show</w:t>
      </w:r>
      <w:r w:rsidR="00EC5B0F">
        <w:rPr>
          <w:rFonts w:cstheme="minorHAnsi"/>
          <w:sz w:val="24"/>
          <w:szCs w:val="24"/>
        </w:rPr>
        <w:t>s</w:t>
      </w:r>
      <w:r w:rsidRPr="000E4C03">
        <w:rPr>
          <w:rFonts w:cstheme="minorHAnsi"/>
          <w:sz w:val="24"/>
          <w:szCs w:val="24"/>
        </w:rPr>
        <w:t xml:space="preserve"> that there are 339 million people living with asthma and preventable deaths continue to occur due to inappropriate management</w:t>
      </w:r>
      <w:r w:rsidR="00A82C9B">
        <w:rPr>
          <w:rFonts w:cstheme="minorHAnsi"/>
          <w:sz w:val="24"/>
          <w:szCs w:val="24"/>
        </w:rPr>
        <w:t>.</w:t>
      </w:r>
      <w:r w:rsidRPr="000E4C03">
        <w:rPr>
          <w:rStyle w:val="Refdenotaalfinal"/>
          <w:rFonts w:cstheme="minorHAnsi"/>
          <w:sz w:val="24"/>
          <w:szCs w:val="24"/>
        </w:rPr>
        <w:endnoteReference w:id="1"/>
      </w:r>
      <w:r w:rsidRPr="000E4C03">
        <w:rPr>
          <w:rFonts w:cstheme="minorHAnsi"/>
          <w:sz w:val="24"/>
          <w:szCs w:val="24"/>
        </w:rPr>
        <w:t xml:space="preserve">  Experts have called for a fundamental shift in how asthma is treated</w:t>
      </w:r>
      <w:r w:rsidR="000E4C03" w:rsidRPr="000E4C03">
        <w:rPr>
          <w:rFonts w:cstheme="minorHAnsi"/>
          <w:sz w:val="24"/>
          <w:szCs w:val="24"/>
        </w:rPr>
        <w:t>.</w:t>
      </w:r>
      <w:r w:rsidRPr="000E4C03">
        <w:rPr>
          <w:rStyle w:val="Refdenotaalfinal"/>
          <w:rFonts w:cstheme="minorHAnsi"/>
          <w:sz w:val="24"/>
          <w:szCs w:val="24"/>
        </w:rPr>
        <w:endnoteReference w:id="2"/>
      </w:r>
      <w:r w:rsidRPr="000E4C03">
        <w:rPr>
          <w:rFonts w:cstheme="minorHAnsi"/>
          <w:sz w:val="24"/>
          <w:szCs w:val="24"/>
        </w:rPr>
        <w:t xml:space="preserve"> </w:t>
      </w:r>
    </w:p>
    <w:p w14:paraId="71824534" w14:textId="6354933F" w:rsidR="007B0403" w:rsidRDefault="00076732" w:rsidP="00365A20">
      <w:pPr>
        <w:rPr>
          <w:rFonts w:cstheme="minorHAnsi"/>
          <w:bCs/>
          <w:sz w:val="24"/>
          <w:szCs w:val="24"/>
        </w:rPr>
      </w:pPr>
      <w:r w:rsidRPr="000E4C03">
        <w:rPr>
          <w:rFonts w:cstheme="minorHAnsi"/>
          <w:sz w:val="24"/>
          <w:szCs w:val="24"/>
        </w:rPr>
        <w:t xml:space="preserve">Recent academic discourse has highlighted a </w:t>
      </w:r>
      <w:r w:rsidR="00EC5B0F">
        <w:rPr>
          <w:rFonts w:cstheme="minorHAnsi"/>
          <w:sz w:val="24"/>
          <w:szCs w:val="24"/>
        </w:rPr>
        <w:t>‘</w:t>
      </w:r>
      <w:r w:rsidRPr="000E4C03">
        <w:rPr>
          <w:rFonts w:cstheme="minorHAnsi"/>
          <w:sz w:val="24"/>
          <w:szCs w:val="24"/>
        </w:rPr>
        <w:t>paradox</w:t>
      </w:r>
      <w:r w:rsidR="00EC5B0F">
        <w:rPr>
          <w:rFonts w:cstheme="minorHAnsi"/>
          <w:sz w:val="24"/>
          <w:szCs w:val="24"/>
        </w:rPr>
        <w:t>’</w:t>
      </w:r>
      <w:r w:rsidRPr="000E4C03">
        <w:rPr>
          <w:rFonts w:cstheme="minorHAnsi"/>
          <w:sz w:val="24"/>
          <w:szCs w:val="24"/>
        </w:rPr>
        <w:t xml:space="preserve"> in asthma treatment whereby patients are becoming reliant on rescue medication (short-acting beta agonists or SABA) and underusing controller medication (inhaled corticosteroids or ICS), which is designed to address the underlying inflammation of the condition.</w:t>
      </w:r>
      <w:r w:rsidRPr="000E4C03">
        <w:rPr>
          <w:rStyle w:val="Refdenotaalfinal"/>
          <w:rFonts w:cstheme="minorHAnsi"/>
          <w:sz w:val="24"/>
          <w:szCs w:val="24"/>
        </w:rPr>
        <w:endnoteReference w:id="3"/>
      </w:r>
      <w:r w:rsidR="007B0403">
        <w:rPr>
          <w:rFonts w:cstheme="minorHAnsi"/>
          <w:sz w:val="24"/>
          <w:szCs w:val="24"/>
        </w:rPr>
        <w:t xml:space="preserve"> </w:t>
      </w:r>
      <w:r w:rsidR="00641AAD" w:rsidRPr="000E4C03">
        <w:rPr>
          <w:rFonts w:cstheme="minorHAnsi"/>
          <w:bCs/>
          <w:sz w:val="24"/>
          <w:szCs w:val="24"/>
        </w:rPr>
        <w:t xml:space="preserve">New and significant data on the use of </w:t>
      </w:r>
      <w:r w:rsidR="00641AAD" w:rsidRPr="00D83224">
        <w:rPr>
          <w:rFonts w:cstheme="minorHAnsi"/>
          <w:bCs/>
          <w:sz w:val="24"/>
          <w:szCs w:val="24"/>
        </w:rPr>
        <w:t xml:space="preserve">reliever therapy makes clear the need to urgently </w:t>
      </w:r>
      <w:r w:rsidR="00641AAD" w:rsidRPr="00EB692B">
        <w:rPr>
          <w:rFonts w:cstheme="minorHAnsi"/>
          <w:bCs/>
          <w:sz w:val="24"/>
          <w:szCs w:val="24"/>
        </w:rPr>
        <w:t xml:space="preserve">address SABA </w:t>
      </w:r>
      <w:r w:rsidR="00B74623">
        <w:rPr>
          <w:rFonts w:cstheme="minorHAnsi"/>
          <w:bCs/>
          <w:sz w:val="24"/>
          <w:szCs w:val="24"/>
        </w:rPr>
        <w:t>over</w:t>
      </w:r>
      <w:r w:rsidR="00EC5B0F">
        <w:rPr>
          <w:rFonts w:cstheme="minorHAnsi"/>
          <w:bCs/>
          <w:sz w:val="24"/>
          <w:szCs w:val="24"/>
        </w:rPr>
        <w:t>-</w:t>
      </w:r>
      <w:r w:rsidR="00641AAD" w:rsidRPr="00EB692B">
        <w:rPr>
          <w:rFonts w:cstheme="minorHAnsi"/>
          <w:bCs/>
          <w:sz w:val="24"/>
          <w:szCs w:val="24"/>
        </w:rPr>
        <w:t>reliance and ICS underuse.</w:t>
      </w:r>
      <w:bookmarkStart w:id="0" w:name="_Ref14641411"/>
      <w:r w:rsidR="00641AAD" w:rsidRPr="00EB692B">
        <w:rPr>
          <w:rStyle w:val="Refdenotaalfinal"/>
          <w:rFonts w:cstheme="minorHAnsi"/>
          <w:bCs/>
          <w:sz w:val="24"/>
          <w:szCs w:val="24"/>
        </w:rPr>
        <w:endnoteReference w:id="4"/>
      </w:r>
      <w:bookmarkEnd w:id="0"/>
      <w:r w:rsidR="00FE2FAA" w:rsidRPr="00EB692B">
        <w:rPr>
          <w:rFonts w:cstheme="minorHAnsi"/>
          <w:bCs/>
          <w:sz w:val="24"/>
          <w:szCs w:val="24"/>
        </w:rPr>
        <w:t xml:space="preserve">  </w:t>
      </w:r>
    </w:p>
    <w:p w14:paraId="34818080" w14:textId="2DA5C551" w:rsidR="00365A20" w:rsidRPr="007B0403" w:rsidRDefault="00365A20" w:rsidP="00365A20">
      <w:pPr>
        <w:rPr>
          <w:rFonts w:cstheme="minorHAnsi"/>
          <w:sz w:val="24"/>
          <w:szCs w:val="24"/>
        </w:rPr>
      </w:pPr>
      <w:r w:rsidRPr="00EB692B">
        <w:rPr>
          <w:sz w:val="24"/>
          <w:szCs w:val="24"/>
        </w:rPr>
        <w:t xml:space="preserve">This Global Quality Standard has been developed by a group of independent global experts in respiratory disease, supported by AstraZeneca. </w:t>
      </w:r>
      <w:r w:rsidR="00D83224" w:rsidRPr="00EB692B">
        <w:rPr>
          <w:sz w:val="24"/>
          <w:szCs w:val="24"/>
        </w:rPr>
        <w:t xml:space="preserve"> </w:t>
      </w:r>
      <w:r w:rsidRPr="00EB692B">
        <w:rPr>
          <w:sz w:val="24"/>
          <w:szCs w:val="24"/>
        </w:rPr>
        <w:t xml:space="preserve">Quality standards describe high-priority areas for quality improvement in a defined care or service area. </w:t>
      </w:r>
      <w:r w:rsidR="007B0403">
        <w:rPr>
          <w:sz w:val="24"/>
          <w:szCs w:val="24"/>
        </w:rPr>
        <w:t xml:space="preserve"> </w:t>
      </w:r>
      <w:r w:rsidRPr="00EB692B">
        <w:rPr>
          <w:sz w:val="24"/>
          <w:szCs w:val="24"/>
        </w:rPr>
        <w:t xml:space="preserve">Each standard consists of a prioritised set of specific, concise and measurable statements. </w:t>
      </w:r>
    </w:p>
    <w:p w14:paraId="0BF28151" w14:textId="4C18EBFB" w:rsidR="00D83224" w:rsidRPr="00EB692B" w:rsidRDefault="00D83224" w:rsidP="00D83224">
      <w:pPr>
        <w:rPr>
          <w:sz w:val="24"/>
          <w:szCs w:val="24"/>
        </w:rPr>
      </w:pPr>
      <w:r w:rsidRPr="00EB692B">
        <w:rPr>
          <w:sz w:val="24"/>
          <w:szCs w:val="24"/>
        </w:rPr>
        <w:t>These quality standards draw on existing Global Initiative on Asthma (GINA) strategic recommendations for asthma care</w:t>
      </w:r>
      <w:r w:rsidR="00A82C9B">
        <w:rPr>
          <w:sz w:val="24"/>
          <w:szCs w:val="24"/>
        </w:rPr>
        <w:t>,</w:t>
      </w:r>
      <w:r w:rsidR="00861C5C" w:rsidRPr="00861C5C">
        <w:rPr>
          <w:sz w:val="24"/>
          <w:szCs w:val="24"/>
          <w:vertAlign w:val="superscript"/>
        </w:rPr>
        <w:fldChar w:fldCharType="begin"/>
      </w:r>
      <w:r w:rsidR="00861C5C" w:rsidRPr="00861C5C">
        <w:rPr>
          <w:sz w:val="24"/>
          <w:szCs w:val="24"/>
          <w:vertAlign w:val="superscript"/>
        </w:rPr>
        <w:instrText xml:space="preserve"> NOTEREF _Ref14641411 \h </w:instrText>
      </w:r>
      <w:r w:rsidR="00861C5C">
        <w:rPr>
          <w:sz w:val="24"/>
          <w:szCs w:val="24"/>
          <w:vertAlign w:val="superscript"/>
        </w:rPr>
        <w:instrText xml:space="preserve"> \* MERGEFORMAT </w:instrText>
      </w:r>
      <w:r w:rsidR="00861C5C" w:rsidRPr="00861C5C">
        <w:rPr>
          <w:sz w:val="24"/>
          <w:szCs w:val="24"/>
          <w:vertAlign w:val="superscript"/>
        </w:rPr>
      </w:r>
      <w:r w:rsidR="00861C5C" w:rsidRPr="00861C5C">
        <w:rPr>
          <w:sz w:val="24"/>
          <w:szCs w:val="24"/>
          <w:vertAlign w:val="superscript"/>
        </w:rPr>
        <w:fldChar w:fldCharType="separate"/>
      </w:r>
      <w:r w:rsidR="007D2640">
        <w:rPr>
          <w:sz w:val="24"/>
          <w:szCs w:val="24"/>
          <w:vertAlign w:val="superscript"/>
        </w:rPr>
        <w:t>4</w:t>
      </w:r>
      <w:r w:rsidR="00861C5C" w:rsidRPr="00861C5C">
        <w:rPr>
          <w:sz w:val="24"/>
          <w:szCs w:val="24"/>
          <w:vertAlign w:val="superscript"/>
        </w:rPr>
        <w:fldChar w:fldCharType="end"/>
      </w:r>
      <w:r w:rsidR="00F205D1">
        <w:rPr>
          <w:sz w:val="24"/>
          <w:szCs w:val="24"/>
          <w:vertAlign w:val="superscript"/>
        </w:rPr>
        <w:t>,</w:t>
      </w:r>
      <w:r w:rsidR="00AA367F">
        <w:rPr>
          <w:rStyle w:val="Refdenotaalfinal"/>
          <w:sz w:val="24"/>
          <w:szCs w:val="24"/>
        </w:rPr>
        <w:endnoteReference w:id="5"/>
      </w:r>
      <w:r w:rsidR="00F205D1">
        <w:rPr>
          <w:sz w:val="24"/>
          <w:szCs w:val="24"/>
          <w:vertAlign w:val="superscript"/>
        </w:rPr>
        <w:t>,</w:t>
      </w:r>
      <w:r w:rsidR="00F205D1">
        <w:rPr>
          <w:rStyle w:val="Refdenotaalfinal"/>
          <w:sz w:val="24"/>
          <w:szCs w:val="24"/>
        </w:rPr>
        <w:endnoteReference w:id="6"/>
      </w:r>
      <w:r w:rsidRPr="00EB692B">
        <w:rPr>
          <w:sz w:val="24"/>
          <w:szCs w:val="24"/>
        </w:rPr>
        <w:t xml:space="preserve"> and are intended to provide an underpinning, comprehensive set of standards to drive up the quality of care for adaptation in local systems</w:t>
      </w:r>
      <w:r w:rsidR="009247A1">
        <w:rPr>
          <w:sz w:val="24"/>
          <w:szCs w:val="24"/>
        </w:rPr>
        <w:t>.</w:t>
      </w:r>
    </w:p>
    <w:p w14:paraId="3DE408D8" w14:textId="6A69B173" w:rsidR="00EB692B" w:rsidRPr="00EB692B" w:rsidRDefault="00EB692B" w:rsidP="00EB692B">
      <w:pPr>
        <w:rPr>
          <w:sz w:val="24"/>
          <w:szCs w:val="24"/>
        </w:rPr>
      </w:pPr>
      <w:r w:rsidRPr="00EB692B">
        <w:rPr>
          <w:sz w:val="24"/>
          <w:szCs w:val="24"/>
        </w:rPr>
        <w:t>Th</w:t>
      </w:r>
      <w:r w:rsidR="00EC5B0F">
        <w:rPr>
          <w:sz w:val="24"/>
          <w:szCs w:val="24"/>
        </w:rPr>
        <w:t>ese</w:t>
      </w:r>
      <w:r w:rsidRPr="00EB692B">
        <w:rPr>
          <w:sz w:val="24"/>
          <w:szCs w:val="24"/>
        </w:rPr>
        <w:t xml:space="preserve"> quality standard</w:t>
      </w:r>
      <w:r w:rsidR="00EC5B0F">
        <w:rPr>
          <w:sz w:val="24"/>
          <w:szCs w:val="24"/>
        </w:rPr>
        <w:t>s</w:t>
      </w:r>
      <w:r w:rsidRPr="00EB692B">
        <w:rPr>
          <w:sz w:val="24"/>
          <w:szCs w:val="24"/>
        </w:rPr>
        <w:t xml:space="preserve"> </w:t>
      </w:r>
      <w:r w:rsidR="00EC5B0F">
        <w:rPr>
          <w:sz w:val="24"/>
          <w:szCs w:val="24"/>
        </w:rPr>
        <w:t>are</w:t>
      </w:r>
      <w:r w:rsidRPr="00EB692B">
        <w:rPr>
          <w:sz w:val="24"/>
          <w:szCs w:val="24"/>
        </w:rPr>
        <w:t xml:space="preserve"> expected to contribute to improvements in the following </w:t>
      </w:r>
      <w:r w:rsidR="003C3D17">
        <w:rPr>
          <w:sz w:val="24"/>
          <w:szCs w:val="24"/>
        </w:rPr>
        <w:t xml:space="preserve">four </w:t>
      </w:r>
      <w:r w:rsidRPr="00EB692B">
        <w:rPr>
          <w:sz w:val="24"/>
          <w:szCs w:val="24"/>
        </w:rPr>
        <w:t>outcomes:</w:t>
      </w:r>
    </w:p>
    <w:p w14:paraId="70341537" w14:textId="77777777" w:rsidR="00EB692B" w:rsidRPr="00EB692B" w:rsidRDefault="00EB692B" w:rsidP="00EB692B">
      <w:pPr>
        <w:pStyle w:val="Prrafodelista"/>
        <w:numPr>
          <w:ilvl w:val="0"/>
          <w:numId w:val="22"/>
        </w:numPr>
        <w:rPr>
          <w:rFonts w:eastAsia="Times New Roman"/>
          <w:sz w:val="24"/>
          <w:szCs w:val="24"/>
        </w:rPr>
      </w:pPr>
      <w:r w:rsidRPr="00EB692B">
        <w:rPr>
          <w:rFonts w:eastAsia="Times New Roman"/>
          <w:sz w:val="24"/>
          <w:szCs w:val="24"/>
        </w:rPr>
        <w:t>Diagnosis</w:t>
      </w:r>
    </w:p>
    <w:p w14:paraId="191EDB84" w14:textId="222AC652" w:rsidR="00EB692B" w:rsidRPr="00EB692B" w:rsidRDefault="00EB692B" w:rsidP="00EB692B">
      <w:pPr>
        <w:pStyle w:val="Prrafodelista"/>
        <w:numPr>
          <w:ilvl w:val="0"/>
          <w:numId w:val="22"/>
        </w:numPr>
        <w:rPr>
          <w:rFonts w:eastAsia="Times New Roman"/>
          <w:sz w:val="24"/>
          <w:szCs w:val="24"/>
        </w:rPr>
      </w:pPr>
      <w:r w:rsidRPr="00EB692B">
        <w:rPr>
          <w:rFonts w:eastAsia="Times New Roman"/>
          <w:sz w:val="24"/>
          <w:szCs w:val="24"/>
        </w:rPr>
        <w:t>Prescribing and dispensing</w:t>
      </w:r>
    </w:p>
    <w:p w14:paraId="5E070E08" w14:textId="349B465A" w:rsidR="00EB692B" w:rsidRPr="00EB692B" w:rsidRDefault="00EB692B" w:rsidP="00EB692B">
      <w:pPr>
        <w:pStyle w:val="Prrafodelista"/>
        <w:numPr>
          <w:ilvl w:val="0"/>
          <w:numId w:val="22"/>
        </w:numPr>
        <w:rPr>
          <w:rFonts w:eastAsia="Times New Roman"/>
          <w:sz w:val="24"/>
          <w:szCs w:val="24"/>
        </w:rPr>
      </w:pPr>
      <w:r w:rsidRPr="00EB692B">
        <w:rPr>
          <w:rFonts w:eastAsia="Times New Roman"/>
          <w:sz w:val="24"/>
          <w:szCs w:val="24"/>
        </w:rPr>
        <w:t>Regular asthma reviews</w:t>
      </w:r>
    </w:p>
    <w:p w14:paraId="43E6C49C" w14:textId="69AB77DA" w:rsidR="00EB692B" w:rsidRPr="00EB692B" w:rsidRDefault="00EB692B" w:rsidP="00EB692B">
      <w:pPr>
        <w:pStyle w:val="Prrafodelista"/>
        <w:numPr>
          <w:ilvl w:val="0"/>
          <w:numId w:val="22"/>
        </w:numPr>
        <w:rPr>
          <w:rFonts w:eastAsia="Times New Roman"/>
          <w:sz w:val="24"/>
          <w:szCs w:val="24"/>
        </w:rPr>
      </w:pPr>
      <w:r w:rsidRPr="00EB692B">
        <w:rPr>
          <w:rFonts w:eastAsia="Times New Roman"/>
          <w:sz w:val="24"/>
          <w:szCs w:val="24"/>
        </w:rPr>
        <w:t>Post-attack care and quality assurance</w:t>
      </w:r>
    </w:p>
    <w:p w14:paraId="66138A9C" w14:textId="3B456B70" w:rsidR="00FE2FAA" w:rsidRPr="000E4C03" w:rsidRDefault="00FE2FAA" w:rsidP="00641AAD">
      <w:pPr>
        <w:contextualSpacing/>
        <w:rPr>
          <w:rFonts w:cstheme="minorHAnsi"/>
          <w:bCs/>
          <w:sz w:val="24"/>
          <w:szCs w:val="24"/>
        </w:rPr>
      </w:pPr>
    </w:p>
    <w:p w14:paraId="767EB369" w14:textId="77777777" w:rsidR="00A82C9B" w:rsidRDefault="00A82C9B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638D3636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45034D3B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3F4CD2F8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00EC3E37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7429F082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7F828446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6112A916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6DFEDC00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059F40B7" w14:textId="77777777" w:rsidR="00220504" w:rsidRDefault="00220504" w:rsidP="00C152CF">
      <w:pPr>
        <w:rPr>
          <w:rFonts w:cstheme="minorHAnsi"/>
          <w:b/>
          <w:bCs/>
          <w:sz w:val="24"/>
          <w:szCs w:val="24"/>
          <w:u w:val="single"/>
        </w:rPr>
      </w:pPr>
    </w:p>
    <w:p w14:paraId="02B78474" w14:textId="654AE77B" w:rsidR="00636958" w:rsidRPr="00636958" w:rsidRDefault="00636958" w:rsidP="00C152CF">
      <w:pPr>
        <w:rPr>
          <w:rFonts w:cstheme="minorHAnsi"/>
          <w:b/>
          <w:bCs/>
          <w:sz w:val="24"/>
          <w:szCs w:val="24"/>
          <w:u w:val="single"/>
        </w:rPr>
      </w:pPr>
      <w:r w:rsidRPr="00636958">
        <w:rPr>
          <w:rFonts w:cstheme="minorHAnsi"/>
          <w:b/>
          <w:bCs/>
          <w:sz w:val="24"/>
          <w:szCs w:val="24"/>
          <w:u w:val="single"/>
        </w:rPr>
        <w:lastRenderedPageBreak/>
        <w:t>Standard-setting to drive improvements in mild-moderate asthma care</w:t>
      </w:r>
    </w:p>
    <w:p w14:paraId="7694848E" w14:textId="569BDEF0" w:rsidR="00C32FC2" w:rsidRPr="00636958" w:rsidRDefault="00636958" w:rsidP="00C32FC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Diagnosis of asthma</w:t>
      </w:r>
    </w:p>
    <w:p w14:paraId="3AAE3113" w14:textId="77777777" w:rsidR="00C32FC2" w:rsidRPr="00636958" w:rsidRDefault="00C32FC2" w:rsidP="00C32FC2">
      <w:pPr>
        <w:pStyle w:val="Prrafodelista"/>
        <w:rPr>
          <w:rFonts w:asciiTheme="minorHAnsi" w:hAnsiTheme="minorHAnsi" w:cstheme="minorHAnsi"/>
          <w:sz w:val="24"/>
          <w:szCs w:val="24"/>
        </w:rPr>
      </w:pPr>
      <w:r w:rsidRPr="00636958">
        <w:rPr>
          <w:rFonts w:asciiTheme="minorHAnsi" w:hAnsiTheme="minorHAnsi" w:cstheme="minorHAnsi"/>
          <w:i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7A2F25" wp14:editId="5D6F59DC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7054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9A46" w14:textId="3FCDD7CB" w:rsidR="00C32FC2" w:rsidRPr="00C32FC2" w:rsidRDefault="00C32FC2" w:rsidP="00C32FC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32FC2">
                              <w:rPr>
                                <w:b/>
                                <w:lang w:val="en-US"/>
                              </w:rPr>
                              <w:t xml:space="preserve">1a) </w:t>
                            </w:r>
                            <w:r w:rsidRPr="00C32FC2">
                              <w:rPr>
                                <w:b/>
                              </w:rPr>
                              <w:t xml:space="preserve">People suspected of having asthma </w:t>
                            </w:r>
                            <w:r w:rsidRPr="00743D85">
                              <w:rPr>
                                <w:b/>
                              </w:rPr>
                              <w:t xml:space="preserve">are identified and </w:t>
                            </w:r>
                            <w:r w:rsidR="00EC5B0F">
                              <w:rPr>
                                <w:b/>
                              </w:rPr>
                              <w:t>receive</w:t>
                            </w:r>
                            <w:r w:rsidRPr="00743D85">
                              <w:rPr>
                                <w:b/>
                              </w:rPr>
                              <w:t xml:space="preserve"> </w:t>
                            </w:r>
                            <w:r w:rsidRPr="00C32FC2">
                              <w:rPr>
                                <w:b/>
                              </w:rPr>
                              <w:t>an accurate diagnosis</w:t>
                            </w:r>
                            <w:r w:rsidR="00827F3B">
                              <w:rPr>
                                <w:b/>
                              </w:rPr>
                              <w:t xml:space="preserve"> </w:t>
                            </w:r>
                            <w:r w:rsidR="00F205D1">
                              <w:rPr>
                                <w:b/>
                              </w:rPr>
                              <w:t xml:space="preserve">based on </w:t>
                            </w:r>
                            <w:r w:rsidR="00135E67">
                              <w:rPr>
                                <w:b/>
                              </w:rPr>
                              <w:t xml:space="preserve">a </w:t>
                            </w:r>
                            <w:r w:rsidR="00EC5B0F">
                              <w:rPr>
                                <w:b/>
                              </w:rPr>
                              <w:t xml:space="preserve">step wise </w:t>
                            </w:r>
                            <w:r w:rsidR="00743D85">
                              <w:rPr>
                                <w:b/>
                              </w:rPr>
                              <w:t xml:space="preserve">diagnostic pathway that includes </w:t>
                            </w:r>
                            <w:r w:rsidR="0097792B">
                              <w:rPr>
                                <w:b/>
                              </w:rPr>
                              <w:t xml:space="preserve">a range of </w:t>
                            </w:r>
                            <w:r w:rsidR="00827F3B">
                              <w:rPr>
                                <w:b/>
                              </w:rPr>
                              <w:t>objective tests</w:t>
                            </w:r>
                          </w:p>
                          <w:p w14:paraId="48820742" w14:textId="0A521D95" w:rsidR="00C32FC2" w:rsidRPr="00C32FC2" w:rsidRDefault="00C32FC2" w:rsidP="00C32FC2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F7A2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85pt;width:449.25pt;height:3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">
                <v:textbox>
                  <w:txbxContent>
                    <w:p w14:paraId="0B459A46" w14:textId="3FCDD7CB" w:rsidR="00C32FC2" w:rsidRPr="00C32FC2" w:rsidRDefault="00C32FC2" w:rsidP="00C32FC2">
                      <w:pPr>
                        <w:rPr>
                          <w:b/>
                          <w:lang w:val="en-US"/>
                        </w:rPr>
                      </w:pPr>
                      <w:r w:rsidRPr="00C32FC2">
                        <w:rPr>
                          <w:b/>
                          <w:lang w:val="en-US"/>
                        </w:rPr>
                        <w:t xml:space="preserve">1a) </w:t>
                      </w:r>
                      <w:r w:rsidRPr="00C32FC2">
                        <w:rPr>
                          <w:b/>
                        </w:rPr>
                        <w:t xml:space="preserve">People suspected of having asthma </w:t>
                      </w:r>
                      <w:r w:rsidRPr="00743D85">
                        <w:rPr>
                          <w:b/>
                        </w:rPr>
                        <w:t xml:space="preserve">are identified and </w:t>
                      </w:r>
                      <w:r w:rsidR="00EC5B0F">
                        <w:rPr>
                          <w:b/>
                        </w:rPr>
                        <w:t>receive</w:t>
                      </w:r>
                      <w:r w:rsidRPr="00743D85">
                        <w:rPr>
                          <w:b/>
                        </w:rPr>
                        <w:t xml:space="preserve"> </w:t>
                      </w:r>
                      <w:r w:rsidRPr="00C32FC2">
                        <w:rPr>
                          <w:b/>
                        </w:rPr>
                        <w:t>an accurate diagnosis</w:t>
                      </w:r>
                      <w:r w:rsidR="00827F3B">
                        <w:rPr>
                          <w:b/>
                        </w:rPr>
                        <w:t xml:space="preserve"> </w:t>
                      </w:r>
                      <w:r w:rsidR="00F205D1">
                        <w:rPr>
                          <w:b/>
                        </w:rPr>
                        <w:t xml:space="preserve">based on </w:t>
                      </w:r>
                      <w:r w:rsidR="00135E67">
                        <w:rPr>
                          <w:b/>
                        </w:rPr>
                        <w:t xml:space="preserve">a </w:t>
                      </w:r>
                      <w:r w:rsidR="00EC5B0F">
                        <w:rPr>
                          <w:b/>
                        </w:rPr>
                        <w:t xml:space="preserve">step wise </w:t>
                      </w:r>
                      <w:r w:rsidR="00743D85">
                        <w:rPr>
                          <w:b/>
                        </w:rPr>
                        <w:t xml:space="preserve">diagnostic pathway that includes </w:t>
                      </w:r>
                      <w:r w:rsidR="0097792B">
                        <w:rPr>
                          <w:b/>
                        </w:rPr>
                        <w:t xml:space="preserve">a range of </w:t>
                      </w:r>
                      <w:r w:rsidR="00827F3B">
                        <w:rPr>
                          <w:b/>
                        </w:rPr>
                        <w:t>objective tests</w:t>
                      </w:r>
                    </w:p>
                    <w:p w14:paraId="48820742" w14:textId="0A521D95" w:rsidR="00C32FC2" w:rsidRPr="00C32FC2" w:rsidRDefault="00C32FC2" w:rsidP="00C32FC2">
                      <w:pPr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D788C" w14:textId="77777777" w:rsidR="00C32FC2" w:rsidRPr="00636958" w:rsidRDefault="00C32FC2" w:rsidP="00C32FC2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Rationale</w:t>
      </w:r>
    </w:p>
    <w:p w14:paraId="7F267A1B" w14:textId="553638F0" w:rsidR="00C32FC2" w:rsidRPr="00636958" w:rsidRDefault="00827F3B" w:rsidP="00C32F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Asthma can be commonly misdiagnosed which mean</w:t>
      </w:r>
      <w:r w:rsidR="00193A5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that people </w:t>
      </w:r>
      <w:r w:rsidR="00EC5B0F">
        <w:rPr>
          <w:rFonts w:cstheme="minorHAnsi"/>
          <w:sz w:val="24"/>
          <w:szCs w:val="24"/>
        </w:rPr>
        <w:t>can have</w:t>
      </w:r>
      <w:r>
        <w:rPr>
          <w:rFonts w:cstheme="minorHAnsi"/>
          <w:sz w:val="24"/>
          <w:szCs w:val="24"/>
        </w:rPr>
        <w:t xml:space="preserve"> untreated asthma.</w:t>
      </w:r>
      <w:r w:rsidR="00CE4F72">
        <w:rPr>
          <w:rStyle w:val="Refdenotaalfinal"/>
          <w:rFonts w:cstheme="minorHAnsi"/>
          <w:sz w:val="24"/>
          <w:szCs w:val="24"/>
        </w:rPr>
        <w:endnoteReference w:id="7"/>
      </w:r>
      <w:r>
        <w:rPr>
          <w:rFonts w:cstheme="minorHAnsi"/>
          <w:sz w:val="24"/>
          <w:szCs w:val="24"/>
        </w:rPr>
        <w:t xml:space="preserve">  </w:t>
      </w:r>
      <w:r w:rsidR="00C32FC2" w:rsidRPr="00636958">
        <w:rPr>
          <w:rFonts w:cstheme="minorHAnsi"/>
          <w:sz w:val="24"/>
          <w:szCs w:val="24"/>
        </w:rPr>
        <w:t xml:space="preserve">People </w:t>
      </w:r>
      <w:r w:rsidR="00636958">
        <w:rPr>
          <w:rFonts w:cstheme="minorHAnsi"/>
          <w:sz w:val="24"/>
          <w:szCs w:val="24"/>
        </w:rPr>
        <w:t xml:space="preserve">who </w:t>
      </w:r>
      <w:r w:rsidR="00EC5B0F">
        <w:rPr>
          <w:rFonts w:cstheme="minorHAnsi"/>
          <w:sz w:val="24"/>
          <w:szCs w:val="24"/>
        </w:rPr>
        <w:t>display</w:t>
      </w:r>
      <w:r w:rsidR="00636958">
        <w:rPr>
          <w:rFonts w:cstheme="minorHAnsi"/>
          <w:sz w:val="24"/>
          <w:szCs w:val="24"/>
        </w:rPr>
        <w:t xml:space="preserve"> symptoms </w:t>
      </w:r>
      <w:r w:rsidR="00193A53">
        <w:rPr>
          <w:rFonts w:cstheme="minorHAnsi"/>
          <w:sz w:val="24"/>
          <w:szCs w:val="24"/>
        </w:rPr>
        <w:t xml:space="preserve">possibly indicative </w:t>
      </w:r>
      <w:r w:rsidR="00636958">
        <w:rPr>
          <w:rFonts w:cstheme="minorHAnsi"/>
          <w:sz w:val="24"/>
          <w:szCs w:val="24"/>
        </w:rPr>
        <w:t xml:space="preserve">of asthma may not get an accurate diagnosis </w:t>
      </w:r>
      <w:r w:rsidR="00EC5B0F">
        <w:rPr>
          <w:rFonts w:cstheme="minorHAnsi"/>
          <w:sz w:val="24"/>
          <w:szCs w:val="24"/>
        </w:rPr>
        <w:t xml:space="preserve">of their asthma severity </w:t>
      </w:r>
      <w:r w:rsidR="00636958">
        <w:rPr>
          <w:rFonts w:cstheme="minorHAnsi"/>
          <w:sz w:val="24"/>
          <w:szCs w:val="24"/>
        </w:rPr>
        <w:t xml:space="preserve">given </w:t>
      </w:r>
      <w:r w:rsidR="003F0775">
        <w:rPr>
          <w:rFonts w:cstheme="minorHAnsi"/>
          <w:sz w:val="24"/>
          <w:szCs w:val="24"/>
        </w:rPr>
        <w:t>a variable lack of tools and resources in healthcare systems around the world</w:t>
      </w:r>
      <w:r w:rsidR="00CE4F72">
        <w:rPr>
          <w:rFonts w:cstheme="minorHAnsi"/>
          <w:sz w:val="24"/>
          <w:szCs w:val="24"/>
        </w:rPr>
        <w:t xml:space="preserve"> and can be at risk of preventable asthma attacks</w:t>
      </w:r>
      <w:r w:rsidR="003F0775">
        <w:rPr>
          <w:rFonts w:cstheme="minorHAnsi"/>
          <w:sz w:val="24"/>
          <w:szCs w:val="24"/>
        </w:rPr>
        <w:t>.  However,</w:t>
      </w:r>
      <w:r w:rsidR="00636958">
        <w:rPr>
          <w:rFonts w:cstheme="minorHAnsi"/>
          <w:sz w:val="24"/>
          <w:szCs w:val="24"/>
        </w:rPr>
        <w:t xml:space="preserve"> </w:t>
      </w:r>
      <w:r w:rsidR="003F0775">
        <w:rPr>
          <w:rFonts w:cstheme="minorHAnsi"/>
          <w:sz w:val="24"/>
          <w:szCs w:val="24"/>
        </w:rPr>
        <w:t>although</w:t>
      </w:r>
      <w:r w:rsidR="0097792B">
        <w:rPr>
          <w:rFonts w:cstheme="minorHAnsi"/>
          <w:sz w:val="24"/>
          <w:szCs w:val="24"/>
        </w:rPr>
        <w:t xml:space="preserve"> there </w:t>
      </w:r>
      <w:r w:rsidR="00EC5B0F">
        <w:rPr>
          <w:rFonts w:cstheme="minorHAnsi"/>
          <w:sz w:val="24"/>
          <w:szCs w:val="24"/>
        </w:rPr>
        <w:t>are</w:t>
      </w:r>
      <w:r w:rsidR="0097792B">
        <w:rPr>
          <w:rFonts w:cstheme="minorHAnsi"/>
          <w:sz w:val="24"/>
          <w:szCs w:val="24"/>
        </w:rPr>
        <w:t xml:space="preserve"> no set criteria </w:t>
      </w:r>
      <w:r w:rsidR="00636958">
        <w:rPr>
          <w:rFonts w:cstheme="minorHAnsi"/>
          <w:sz w:val="24"/>
          <w:szCs w:val="24"/>
        </w:rPr>
        <w:t>on what constitutes a formal diagnosis of asthma</w:t>
      </w:r>
      <w:r w:rsidR="0097792B">
        <w:rPr>
          <w:rFonts w:cstheme="minorHAnsi"/>
          <w:sz w:val="24"/>
          <w:szCs w:val="24"/>
        </w:rPr>
        <w:t>,</w:t>
      </w:r>
      <w:r w:rsidR="00A137FD">
        <w:rPr>
          <w:rFonts w:cstheme="minorHAnsi"/>
          <w:sz w:val="24"/>
          <w:szCs w:val="24"/>
        </w:rPr>
        <w:t xml:space="preserve"> a </w:t>
      </w:r>
      <w:r w:rsidR="00135E67">
        <w:rPr>
          <w:rFonts w:cstheme="minorHAnsi"/>
          <w:sz w:val="24"/>
          <w:szCs w:val="24"/>
        </w:rPr>
        <w:t xml:space="preserve">diagnostic pathway that includes objective </w:t>
      </w:r>
      <w:r>
        <w:rPr>
          <w:rFonts w:cstheme="minorHAnsi"/>
          <w:sz w:val="24"/>
          <w:szCs w:val="24"/>
        </w:rPr>
        <w:t>test</w:t>
      </w:r>
      <w:r w:rsidR="001872F8">
        <w:rPr>
          <w:rFonts w:cstheme="minorHAnsi"/>
          <w:sz w:val="24"/>
          <w:szCs w:val="24"/>
        </w:rPr>
        <w:t>ing</w:t>
      </w:r>
      <w:r>
        <w:rPr>
          <w:rFonts w:cstheme="minorHAnsi"/>
          <w:sz w:val="24"/>
          <w:szCs w:val="24"/>
        </w:rPr>
        <w:t xml:space="preserve"> </w:t>
      </w:r>
      <w:r w:rsidR="00EC5B0F">
        <w:rPr>
          <w:rFonts w:cstheme="minorHAnsi"/>
          <w:sz w:val="24"/>
          <w:szCs w:val="24"/>
        </w:rPr>
        <w:t xml:space="preserve">to assess the severity of asthma </w:t>
      </w:r>
      <w:r>
        <w:rPr>
          <w:rFonts w:cstheme="minorHAnsi"/>
          <w:sz w:val="24"/>
          <w:szCs w:val="24"/>
        </w:rPr>
        <w:t>can help healthcare professionals correctly diagnose asthma in patients.</w:t>
      </w:r>
    </w:p>
    <w:p w14:paraId="0227698E" w14:textId="77777777" w:rsidR="00C32FC2" w:rsidRPr="00636958" w:rsidRDefault="00C32FC2" w:rsidP="00C32FC2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Essential criteria</w:t>
      </w:r>
    </w:p>
    <w:p w14:paraId="3D0916EC" w14:textId="6F07F940" w:rsidR="00C32FC2" w:rsidRPr="00636958" w:rsidRDefault="00C32FC2" w:rsidP="00C32FC2">
      <w:pPr>
        <w:rPr>
          <w:rFonts w:cstheme="minorHAnsi"/>
          <w:color w:val="4472C4" w:themeColor="accent1"/>
          <w:sz w:val="24"/>
          <w:szCs w:val="24"/>
        </w:rPr>
      </w:pPr>
      <w:r w:rsidRPr="00636958">
        <w:rPr>
          <w:rFonts w:cstheme="minorHAnsi"/>
          <w:sz w:val="24"/>
          <w:szCs w:val="24"/>
        </w:rPr>
        <w:t>1a</w:t>
      </w:r>
      <w:r w:rsidR="00EC5B0F">
        <w:rPr>
          <w:rFonts w:cstheme="minorHAnsi"/>
          <w:sz w:val="24"/>
          <w:szCs w:val="24"/>
        </w:rPr>
        <w:t>i</w:t>
      </w:r>
      <w:r w:rsidRPr="00636958">
        <w:rPr>
          <w:rFonts w:cstheme="minorHAnsi"/>
          <w:sz w:val="24"/>
          <w:szCs w:val="24"/>
        </w:rPr>
        <w:t xml:space="preserve">) The clinical assessment and investigation of people </w:t>
      </w:r>
      <w:r w:rsidR="00193A53">
        <w:rPr>
          <w:rFonts w:cstheme="minorHAnsi"/>
          <w:sz w:val="24"/>
          <w:szCs w:val="24"/>
        </w:rPr>
        <w:t xml:space="preserve">with </w:t>
      </w:r>
      <w:r w:rsidR="00EC5B0F">
        <w:rPr>
          <w:rFonts w:cstheme="minorHAnsi"/>
          <w:sz w:val="24"/>
          <w:szCs w:val="24"/>
        </w:rPr>
        <w:t>indicative</w:t>
      </w:r>
      <w:r w:rsidR="00193A53">
        <w:rPr>
          <w:rFonts w:cstheme="minorHAnsi"/>
          <w:sz w:val="24"/>
          <w:szCs w:val="24"/>
        </w:rPr>
        <w:t xml:space="preserve"> symptoms of asthma </w:t>
      </w:r>
      <w:r w:rsidRPr="00636958">
        <w:rPr>
          <w:rFonts w:cstheme="minorHAnsi"/>
          <w:sz w:val="24"/>
          <w:szCs w:val="24"/>
        </w:rPr>
        <w:t>should focus on making a differential diagnosis from uncontrolled mild/moderate asthma</w:t>
      </w:r>
      <w:r w:rsidR="005104B6">
        <w:rPr>
          <w:rFonts w:cstheme="minorHAnsi"/>
          <w:sz w:val="24"/>
          <w:szCs w:val="24"/>
        </w:rPr>
        <w:t xml:space="preserve"> through to severe asthma</w:t>
      </w:r>
      <w:r w:rsidRPr="00636958">
        <w:rPr>
          <w:rFonts w:cstheme="minorHAnsi"/>
          <w:sz w:val="24"/>
          <w:szCs w:val="24"/>
        </w:rPr>
        <w:t xml:space="preserve">. </w:t>
      </w:r>
      <w:r w:rsidR="00A368AB">
        <w:rPr>
          <w:rFonts w:cstheme="minorHAnsi"/>
          <w:sz w:val="24"/>
          <w:szCs w:val="24"/>
        </w:rPr>
        <w:t xml:space="preserve"> </w:t>
      </w:r>
      <w:r w:rsidRPr="00636958">
        <w:rPr>
          <w:rFonts w:cstheme="minorHAnsi"/>
          <w:sz w:val="24"/>
          <w:szCs w:val="24"/>
        </w:rPr>
        <w:t xml:space="preserve">This should </w:t>
      </w:r>
      <w:r w:rsidR="00A137FD">
        <w:rPr>
          <w:rFonts w:cstheme="minorHAnsi"/>
          <w:sz w:val="24"/>
          <w:szCs w:val="24"/>
        </w:rPr>
        <w:t xml:space="preserve">be done by a healthcare professional </w:t>
      </w:r>
      <w:r w:rsidR="00A368AB">
        <w:rPr>
          <w:rFonts w:cstheme="minorHAnsi"/>
          <w:sz w:val="24"/>
          <w:szCs w:val="24"/>
        </w:rPr>
        <w:t xml:space="preserve">or </w:t>
      </w:r>
      <w:r w:rsidR="00EC5B0F">
        <w:rPr>
          <w:rFonts w:cstheme="minorHAnsi"/>
          <w:sz w:val="24"/>
          <w:szCs w:val="24"/>
        </w:rPr>
        <w:t>respiratory</w:t>
      </w:r>
      <w:r w:rsidR="00A368AB">
        <w:rPr>
          <w:rFonts w:cstheme="minorHAnsi"/>
          <w:sz w:val="24"/>
          <w:szCs w:val="24"/>
        </w:rPr>
        <w:t xml:space="preserve"> specialist </w:t>
      </w:r>
      <w:r w:rsidR="00B74623">
        <w:rPr>
          <w:rFonts w:cstheme="minorHAnsi"/>
          <w:sz w:val="24"/>
          <w:szCs w:val="24"/>
        </w:rPr>
        <w:t xml:space="preserve">trained </w:t>
      </w:r>
      <w:r w:rsidR="00EC5B0F">
        <w:rPr>
          <w:rFonts w:cstheme="minorHAnsi"/>
          <w:sz w:val="24"/>
          <w:szCs w:val="24"/>
        </w:rPr>
        <w:t>in</w:t>
      </w:r>
      <w:r w:rsidR="00B74623">
        <w:rPr>
          <w:rFonts w:cstheme="minorHAnsi"/>
          <w:sz w:val="24"/>
          <w:szCs w:val="24"/>
        </w:rPr>
        <w:t xml:space="preserve"> asthma management </w:t>
      </w:r>
      <w:r w:rsidR="00A137FD">
        <w:rPr>
          <w:rFonts w:cstheme="minorHAnsi"/>
          <w:sz w:val="24"/>
          <w:szCs w:val="24"/>
        </w:rPr>
        <w:t xml:space="preserve">and </w:t>
      </w:r>
      <w:r w:rsidRPr="00636958">
        <w:rPr>
          <w:rFonts w:cstheme="minorHAnsi"/>
          <w:sz w:val="24"/>
          <w:szCs w:val="24"/>
        </w:rPr>
        <w:t xml:space="preserve">include </w:t>
      </w:r>
      <w:r w:rsidRPr="00743D85">
        <w:rPr>
          <w:rFonts w:cstheme="minorHAnsi"/>
          <w:sz w:val="24"/>
          <w:szCs w:val="24"/>
        </w:rPr>
        <w:t>at a minimum:</w:t>
      </w:r>
    </w:p>
    <w:p w14:paraId="20C12744" w14:textId="1ACE4DB0" w:rsidR="00C32FC2" w:rsidRPr="00204572" w:rsidRDefault="00EC5B0F" w:rsidP="00C32FC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Recording of </w:t>
      </w:r>
      <w:r w:rsidR="00C32FC2" w:rsidRPr="00636958">
        <w:rPr>
          <w:rFonts w:asciiTheme="minorHAnsi" w:hAnsiTheme="minorHAnsi" w:cstheme="minorHAnsi"/>
          <w:sz w:val="24"/>
          <w:szCs w:val="24"/>
        </w:rPr>
        <w:t>clinical history</w:t>
      </w:r>
      <w:r w:rsidR="00B74623">
        <w:rPr>
          <w:rFonts w:asciiTheme="minorHAnsi" w:hAnsiTheme="minorHAnsi" w:cstheme="minorHAnsi"/>
          <w:sz w:val="24"/>
          <w:szCs w:val="24"/>
        </w:rPr>
        <w:t xml:space="preserve"> of a pattern of symptoms (shortness of breath, cough, wheezing and </w:t>
      </w:r>
      <w:r w:rsidR="006842F3">
        <w:rPr>
          <w:rFonts w:asciiTheme="minorHAnsi" w:hAnsiTheme="minorHAnsi" w:cstheme="minorHAnsi"/>
          <w:sz w:val="24"/>
          <w:szCs w:val="24"/>
        </w:rPr>
        <w:t xml:space="preserve">chest tightness), common </w:t>
      </w:r>
      <w:r w:rsidR="00193A53">
        <w:rPr>
          <w:rFonts w:asciiTheme="minorHAnsi" w:hAnsiTheme="minorHAnsi" w:cstheme="minorHAnsi"/>
          <w:sz w:val="24"/>
          <w:szCs w:val="24"/>
        </w:rPr>
        <w:t>symptoms</w:t>
      </w:r>
      <w:r w:rsidR="006842F3">
        <w:rPr>
          <w:rFonts w:asciiTheme="minorHAnsi" w:hAnsiTheme="minorHAnsi" w:cstheme="minorHAnsi"/>
          <w:sz w:val="24"/>
          <w:szCs w:val="24"/>
        </w:rPr>
        <w:t xml:space="preserve"> and </w:t>
      </w:r>
      <w:r w:rsidR="00C32FC2" w:rsidRPr="00204572">
        <w:rPr>
          <w:rFonts w:asciiTheme="minorHAnsi" w:hAnsiTheme="minorHAnsi" w:cstheme="minorHAnsi"/>
          <w:sz w:val="24"/>
          <w:szCs w:val="24"/>
        </w:rPr>
        <w:t xml:space="preserve">co-morbidities </w:t>
      </w:r>
    </w:p>
    <w:p w14:paraId="2D0C29C8" w14:textId="3C135DEF" w:rsidR="00C32FC2" w:rsidRPr="00204572" w:rsidRDefault="00C32FC2" w:rsidP="00C32FC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04572">
        <w:rPr>
          <w:rFonts w:asciiTheme="minorHAnsi" w:hAnsiTheme="minorHAnsi" w:cstheme="minorHAnsi"/>
          <w:sz w:val="24"/>
          <w:szCs w:val="24"/>
        </w:rPr>
        <w:t>History of hospitalisation or unscheduled primary / secondary care visits regarding acute symptoms</w:t>
      </w:r>
    </w:p>
    <w:p w14:paraId="46AB9B79" w14:textId="1D88493F" w:rsidR="00C32FC2" w:rsidRPr="00636958" w:rsidRDefault="00C32FC2" w:rsidP="00C32FC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636958">
        <w:rPr>
          <w:rFonts w:asciiTheme="minorHAnsi" w:hAnsiTheme="minorHAnsi" w:cstheme="minorHAnsi"/>
          <w:sz w:val="24"/>
          <w:szCs w:val="24"/>
        </w:rPr>
        <w:t>A family history</w:t>
      </w:r>
      <w:r w:rsidR="006842F3">
        <w:rPr>
          <w:rFonts w:asciiTheme="minorHAnsi" w:hAnsiTheme="minorHAnsi" w:cstheme="minorHAnsi"/>
          <w:sz w:val="24"/>
          <w:szCs w:val="24"/>
        </w:rPr>
        <w:t xml:space="preserve"> of asthma</w:t>
      </w:r>
      <w:r w:rsidR="00F205D1">
        <w:rPr>
          <w:rFonts w:asciiTheme="minorHAnsi" w:hAnsiTheme="minorHAnsi" w:cstheme="minorHAnsi"/>
          <w:sz w:val="24"/>
          <w:szCs w:val="24"/>
        </w:rPr>
        <w:t>, atop</w:t>
      </w:r>
      <w:r w:rsidR="00D33993">
        <w:rPr>
          <w:rFonts w:asciiTheme="minorHAnsi" w:hAnsiTheme="minorHAnsi" w:cstheme="minorHAnsi"/>
          <w:sz w:val="24"/>
          <w:szCs w:val="24"/>
        </w:rPr>
        <w:t>y</w:t>
      </w:r>
      <w:r w:rsidR="00F205D1">
        <w:rPr>
          <w:rFonts w:asciiTheme="minorHAnsi" w:hAnsiTheme="minorHAnsi" w:cstheme="minorHAnsi"/>
          <w:sz w:val="24"/>
          <w:szCs w:val="24"/>
        </w:rPr>
        <w:t xml:space="preserve"> or allergy</w:t>
      </w:r>
      <w:r w:rsidR="00CB3DA5">
        <w:rPr>
          <w:rFonts w:asciiTheme="minorHAnsi" w:hAnsiTheme="minorHAnsi" w:cstheme="minorHAnsi"/>
          <w:sz w:val="24"/>
          <w:szCs w:val="24"/>
        </w:rPr>
        <w:t xml:space="preserve"> alongside medication history</w:t>
      </w:r>
    </w:p>
    <w:p w14:paraId="4078452D" w14:textId="0F6364FB" w:rsidR="00C32FC2" w:rsidRPr="001872F8" w:rsidRDefault="00C32FC2" w:rsidP="00C32FC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872F8">
        <w:rPr>
          <w:rFonts w:asciiTheme="minorHAnsi" w:hAnsiTheme="minorHAnsi" w:cstheme="minorHAnsi"/>
          <w:sz w:val="24"/>
          <w:szCs w:val="24"/>
        </w:rPr>
        <w:t>Smoking status</w:t>
      </w:r>
      <w:r w:rsidR="006842F3" w:rsidRPr="001872F8">
        <w:rPr>
          <w:rFonts w:asciiTheme="minorHAnsi" w:hAnsiTheme="minorHAnsi" w:cstheme="minorHAnsi"/>
          <w:sz w:val="24"/>
          <w:szCs w:val="24"/>
        </w:rPr>
        <w:t xml:space="preserve"> and </w:t>
      </w:r>
      <w:r w:rsidR="00EC5B0F">
        <w:rPr>
          <w:rFonts w:asciiTheme="minorHAnsi" w:hAnsiTheme="minorHAnsi" w:cstheme="minorHAnsi"/>
          <w:sz w:val="24"/>
          <w:szCs w:val="24"/>
        </w:rPr>
        <w:t xml:space="preserve">exposure to </w:t>
      </w:r>
      <w:r w:rsidRPr="001872F8">
        <w:rPr>
          <w:rFonts w:asciiTheme="minorHAnsi" w:hAnsiTheme="minorHAnsi" w:cstheme="minorHAnsi"/>
          <w:sz w:val="24"/>
          <w:szCs w:val="24"/>
        </w:rPr>
        <w:t xml:space="preserve">environmental </w:t>
      </w:r>
      <w:r w:rsidR="00EC5B0F">
        <w:rPr>
          <w:rFonts w:asciiTheme="minorHAnsi" w:hAnsiTheme="minorHAnsi" w:cstheme="minorHAnsi"/>
          <w:sz w:val="24"/>
          <w:szCs w:val="24"/>
        </w:rPr>
        <w:t>triggers</w:t>
      </w:r>
    </w:p>
    <w:p w14:paraId="4C52A864" w14:textId="3DB83740" w:rsidR="001B048B" w:rsidRDefault="00AA367F" w:rsidP="00C32FC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Performance of l</w:t>
      </w:r>
      <w:r w:rsidR="001B048B" w:rsidRPr="001872F8">
        <w:rPr>
          <w:rFonts w:asciiTheme="minorHAnsi" w:hAnsiTheme="minorHAnsi" w:cstheme="minorHAnsi"/>
          <w:sz w:val="24"/>
          <w:szCs w:val="24"/>
        </w:rPr>
        <w:t xml:space="preserve">ung function tests such as spirometry and peak expiratory flow variability  </w:t>
      </w:r>
    </w:p>
    <w:p w14:paraId="13D08BAA" w14:textId="6294F7CA" w:rsidR="00193A53" w:rsidRPr="001872F8" w:rsidRDefault="00193A53" w:rsidP="00C32FC2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Further testing as needed such as bronchial challenge testing and/or</w:t>
      </w:r>
      <w:r w:rsidR="00C36799">
        <w:rPr>
          <w:rFonts w:asciiTheme="minorHAnsi" w:hAnsiTheme="minorHAnsi" w:cstheme="minorHAnsi"/>
          <w:sz w:val="24"/>
          <w:szCs w:val="24"/>
        </w:rPr>
        <w:t xml:space="preserve"> FeNO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2504A">
        <w:rPr>
          <w:rFonts w:asciiTheme="minorHAnsi" w:hAnsiTheme="minorHAnsi" w:cstheme="minorHAnsi"/>
          <w:sz w:val="24"/>
          <w:szCs w:val="24"/>
        </w:rPr>
        <w:t xml:space="preserve">testing to help work out what type of asthma a patient may have </w:t>
      </w:r>
    </w:p>
    <w:p w14:paraId="36A2787A" w14:textId="77777777" w:rsidR="00C32FC2" w:rsidRPr="001B048B" w:rsidRDefault="00C32FC2" w:rsidP="00C32FC2">
      <w:pPr>
        <w:pStyle w:val="Prrafodelista"/>
        <w:ind w:left="1440"/>
        <w:rPr>
          <w:rFonts w:asciiTheme="minorHAnsi" w:hAnsiTheme="minorHAnsi" w:cstheme="minorHAnsi"/>
          <w:color w:val="FFC000" w:themeColor="accent4"/>
          <w:sz w:val="24"/>
          <w:szCs w:val="24"/>
        </w:rPr>
      </w:pPr>
    </w:p>
    <w:p w14:paraId="02D28275" w14:textId="49825697" w:rsidR="00C32FC2" w:rsidRDefault="00C32FC2" w:rsidP="00C32FC2">
      <w:pPr>
        <w:rPr>
          <w:rFonts w:cstheme="minorHAnsi"/>
          <w:sz w:val="24"/>
          <w:szCs w:val="24"/>
        </w:rPr>
      </w:pPr>
    </w:p>
    <w:p w14:paraId="2840BBD8" w14:textId="175C5A0B" w:rsidR="00220504" w:rsidRDefault="00220504" w:rsidP="00C32FC2">
      <w:pPr>
        <w:rPr>
          <w:rFonts w:cstheme="minorHAnsi"/>
          <w:sz w:val="24"/>
          <w:szCs w:val="24"/>
        </w:rPr>
      </w:pPr>
    </w:p>
    <w:p w14:paraId="4CF70F98" w14:textId="4BD0A0C7" w:rsidR="00220504" w:rsidRDefault="00220504" w:rsidP="00C32FC2">
      <w:pPr>
        <w:rPr>
          <w:rFonts w:cstheme="minorHAnsi"/>
          <w:sz w:val="24"/>
          <w:szCs w:val="24"/>
        </w:rPr>
      </w:pPr>
    </w:p>
    <w:p w14:paraId="1DB4CFE1" w14:textId="2FBAB4E8" w:rsidR="00220504" w:rsidRDefault="00220504" w:rsidP="00C32FC2">
      <w:pPr>
        <w:rPr>
          <w:rFonts w:cstheme="minorHAnsi"/>
          <w:sz w:val="24"/>
          <w:szCs w:val="24"/>
        </w:rPr>
      </w:pPr>
    </w:p>
    <w:p w14:paraId="28BAF9CE" w14:textId="7A7E210B" w:rsidR="00220504" w:rsidRDefault="00220504" w:rsidP="00C32FC2">
      <w:pPr>
        <w:rPr>
          <w:rFonts w:cstheme="minorHAnsi"/>
          <w:sz w:val="24"/>
          <w:szCs w:val="24"/>
        </w:rPr>
      </w:pPr>
    </w:p>
    <w:p w14:paraId="53C6AD17" w14:textId="77777777" w:rsidR="00220504" w:rsidRPr="00636958" w:rsidRDefault="00220504" w:rsidP="00C32FC2">
      <w:pPr>
        <w:rPr>
          <w:rFonts w:cstheme="minorHAnsi"/>
          <w:sz w:val="24"/>
          <w:szCs w:val="24"/>
        </w:rPr>
      </w:pPr>
    </w:p>
    <w:bookmarkStart w:id="1" w:name="_Hlk4078422"/>
    <w:p w14:paraId="7A936B1F" w14:textId="7A7BA710" w:rsidR="00410E38" w:rsidRPr="00636958" w:rsidRDefault="00410E38" w:rsidP="00C32FC2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636958">
        <w:rPr>
          <w:rFonts w:asciiTheme="minorHAnsi" w:hAnsiTheme="minorHAnsi" w:cstheme="minorHAnsi"/>
          <w:noProof/>
          <w:color w:val="4472C4" w:themeColor="accent1"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9C14EC" wp14:editId="1A9B48DE">
                <wp:simplePos x="0" y="0"/>
                <wp:positionH relativeFrom="column">
                  <wp:posOffset>-29947</wp:posOffset>
                </wp:positionH>
                <wp:positionV relativeFrom="paragraph">
                  <wp:posOffset>395020</wp:posOffset>
                </wp:positionV>
                <wp:extent cx="5515610" cy="1404620"/>
                <wp:effectExtent l="0" t="0" r="2794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75EE" w14:textId="7E73D58C" w:rsidR="00C32FC2" w:rsidRPr="00C32FC2" w:rsidRDefault="00C32F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32FC2">
                              <w:rPr>
                                <w:b/>
                              </w:rPr>
                              <w:t xml:space="preserve">2a) </w:t>
                            </w:r>
                            <w:r w:rsidR="005104B6">
                              <w:rPr>
                                <w:b/>
                              </w:rPr>
                              <w:t xml:space="preserve">Every new patient diagnosed with asthma should </w:t>
                            </w:r>
                            <w:r w:rsidR="00A2767C">
                              <w:rPr>
                                <w:b/>
                              </w:rPr>
                              <w:t xml:space="preserve">receive either symptom-driven or daily ICS-containing treatment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9C14EC" id="_x0000_s1027" type="#_x0000_t202" style="position:absolute;left:0;text-align:left;margin-left:-2.35pt;margin-top:31.1pt;width:434.3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">
                <v:textbox style="mso-fit-shape-to-text:t">
                  <w:txbxContent>
                    <w:p w14:paraId="718E75EE" w14:textId="7E73D58C" w:rsidR="00C32FC2" w:rsidRPr="00C32FC2" w:rsidRDefault="00C32FC2">
                      <w:pPr>
                        <w:rPr>
                          <w:b/>
                          <w:u w:val="single"/>
                        </w:rPr>
                      </w:pPr>
                      <w:r w:rsidRPr="00C32FC2">
                        <w:rPr>
                          <w:b/>
                        </w:rPr>
                        <w:t xml:space="preserve">2a) </w:t>
                      </w:r>
                      <w:r w:rsidR="005104B6">
                        <w:rPr>
                          <w:b/>
                        </w:rPr>
                        <w:t xml:space="preserve">Every new patient diagnosed with asthma should </w:t>
                      </w:r>
                      <w:r w:rsidR="00A2767C">
                        <w:rPr>
                          <w:b/>
                        </w:rPr>
                        <w:t xml:space="preserve">receive either symptom-driven or daily ICS-containing treatment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04B6">
        <w:rPr>
          <w:rFonts w:asciiTheme="minorHAnsi" w:hAnsiTheme="minorHAnsi" w:cstheme="minorHAnsi"/>
          <w:b/>
          <w:sz w:val="24"/>
          <w:szCs w:val="24"/>
        </w:rPr>
        <w:t>Prescribing and dispensing</w:t>
      </w:r>
      <w:r w:rsidR="00EA4A2E" w:rsidRPr="006369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4EA8" w:rsidRPr="0063695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E15639" w14:textId="2EC1FB4F" w:rsidR="00410E38" w:rsidRPr="00636958" w:rsidRDefault="00410E38" w:rsidP="00410E38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Rationale</w:t>
      </w:r>
    </w:p>
    <w:p w14:paraId="62D2C05E" w14:textId="48CD4882" w:rsidR="00410E38" w:rsidRPr="00465F36" w:rsidRDefault="00A2767C" w:rsidP="00410E3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Global Initiative for Asthma (GINA) published new recommendations </w:t>
      </w:r>
      <w:r w:rsidR="00F205D1">
        <w:rPr>
          <w:rFonts w:cstheme="minorHAnsi"/>
          <w:sz w:val="24"/>
          <w:szCs w:val="24"/>
        </w:rPr>
        <w:t xml:space="preserve">in 2019 based on patient safety </w:t>
      </w:r>
      <w:r>
        <w:rPr>
          <w:rFonts w:cstheme="minorHAnsi"/>
          <w:sz w:val="24"/>
          <w:szCs w:val="24"/>
        </w:rPr>
        <w:t xml:space="preserve">which aim to </w:t>
      </w:r>
      <w:r w:rsidR="00F205D1">
        <w:rPr>
          <w:rFonts w:cstheme="minorHAnsi"/>
          <w:sz w:val="24"/>
          <w:szCs w:val="24"/>
        </w:rPr>
        <w:t xml:space="preserve">reduce exacerbations though evidence based </w:t>
      </w:r>
      <w:r>
        <w:rPr>
          <w:rFonts w:cstheme="minorHAnsi"/>
          <w:sz w:val="24"/>
          <w:szCs w:val="24"/>
        </w:rPr>
        <w:t xml:space="preserve">treatment options for patients.  GINA no longer recommends treatment in adolescents and adults </w:t>
      </w:r>
      <w:r w:rsidR="00444353">
        <w:rPr>
          <w:rFonts w:cstheme="minorHAnsi"/>
          <w:sz w:val="24"/>
          <w:szCs w:val="24"/>
        </w:rPr>
        <w:t xml:space="preserve">for Step 1 </w:t>
      </w:r>
      <w:r>
        <w:rPr>
          <w:rFonts w:cstheme="minorHAnsi"/>
          <w:sz w:val="24"/>
          <w:szCs w:val="24"/>
        </w:rPr>
        <w:t>with SABA alone</w:t>
      </w:r>
      <w:r w:rsidR="001B048B">
        <w:rPr>
          <w:rFonts w:cstheme="minorHAnsi"/>
          <w:sz w:val="24"/>
          <w:szCs w:val="24"/>
        </w:rPr>
        <w:t xml:space="preserve"> as there is strong evidence that SABA-only treatment does not protect patients from severe exacerbations</w:t>
      </w:r>
      <w:r>
        <w:rPr>
          <w:rFonts w:cstheme="minorHAnsi"/>
          <w:sz w:val="24"/>
          <w:szCs w:val="24"/>
        </w:rPr>
        <w:t>.</w:t>
      </w:r>
      <w:r w:rsidR="00861C5C" w:rsidRPr="00861C5C">
        <w:rPr>
          <w:rFonts w:cstheme="minorHAnsi"/>
          <w:sz w:val="24"/>
          <w:szCs w:val="24"/>
          <w:vertAlign w:val="superscript"/>
        </w:rPr>
        <w:fldChar w:fldCharType="begin"/>
      </w:r>
      <w:r w:rsidR="00861C5C" w:rsidRPr="00861C5C">
        <w:rPr>
          <w:rFonts w:cstheme="minorHAnsi"/>
          <w:sz w:val="24"/>
          <w:szCs w:val="24"/>
          <w:vertAlign w:val="superscript"/>
        </w:rPr>
        <w:instrText xml:space="preserve"> NOTEREF _Ref14641411 \h </w:instrText>
      </w:r>
      <w:r w:rsidR="00861C5C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861C5C" w:rsidRPr="00861C5C">
        <w:rPr>
          <w:rFonts w:cstheme="minorHAnsi"/>
          <w:sz w:val="24"/>
          <w:szCs w:val="24"/>
          <w:vertAlign w:val="superscript"/>
        </w:rPr>
      </w:r>
      <w:r w:rsidR="00861C5C" w:rsidRPr="00861C5C">
        <w:rPr>
          <w:rFonts w:cstheme="minorHAnsi"/>
          <w:sz w:val="24"/>
          <w:szCs w:val="24"/>
          <w:vertAlign w:val="superscript"/>
        </w:rPr>
        <w:fldChar w:fldCharType="separate"/>
      </w:r>
      <w:r w:rsidR="007D2640">
        <w:rPr>
          <w:rFonts w:cstheme="minorHAnsi"/>
          <w:sz w:val="24"/>
          <w:szCs w:val="24"/>
          <w:vertAlign w:val="superscript"/>
        </w:rPr>
        <w:t>4</w:t>
      </w:r>
      <w:r w:rsidR="00861C5C" w:rsidRPr="00861C5C">
        <w:rPr>
          <w:rFonts w:cstheme="minorHAnsi"/>
          <w:sz w:val="24"/>
          <w:szCs w:val="24"/>
          <w:vertAlign w:val="superscript"/>
        </w:rPr>
        <w:fldChar w:fldCharType="end"/>
      </w:r>
      <w:r>
        <w:rPr>
          <w:rFonts w:cstheme="minorHAnsi"/>
          <w:sz w:val="24"/>
          <w:szCs w:val="24"/>
        </w:rPr>
        <w:t xml:space="preserve"> </w:t>
      </w:r>
      <w:r w:rsidR="00A368AB">
        <w:rPr>
          <w:rFonts w:cstheme="minorHAnsi"/>
          <w:sz w:val="24"/>
          <w:szCs w:val="24"/>
        </w:rPr>
        <w:t xml:space="preserve"> </w:t>
      </w:r>
      <w:r w:rsidR="00465F36" w:rsidRPr="00465F36">
        <w:rPr>
          <w:rFonts w:cstheme="minorHAnsi"/>
          <w:sz w:val="24"/>
          <w:szCs w:val="24"/>
        </w:rPr>
        <w:t xml:space="preserve">Using </w:t>
      </w:r>
      <w:r w:rsidR="00EC5B0F">
        <w:rPr>
          <w:rFonts w:cstheme="minorHAnsi"/>
          <w:sz w:val="24"/>
          <w:szCs w:val="24"/>
        </w:rPr>
        <w:t>three</w:t>
      </w:r>
      <w:r w:rsidR="00465F36" w:rsidRPr="00465F36">
        <w:rPr>
          <w:rFonts w:cstheme="minorHAnsi"/>
          <w:sz w:val="24"/>
          <w:szCs w:val="24"/>
        </w:rPr>
        <w:t xml:space="preserve"> or more SABA canisters per year is associated with an increased risk of severe exacerbations and dispensing of more than 12 canisters in a year is associated with increased risk of asthma-related death.</w:t>
      </w:r>
      <w:r w:rsidR="00861C5C" w:rsidRPr="00861C5C">
        <w:rPr>
          <w:rFonts w:cstheme="minorHAnsi"/>
          <w:sz w:val="24"/>
          <w:szCs w:val="24"/>
          <w:vertAlign w:val="superscript"/>
        </w:rPr>
        <w:fldChar w:fldCharType="begin"/>
      </w:r>
      <w:r w:rsidR="00861C5C" w:rsidRPr="00861C5C">
        <w:rPr>
          <w:rFonts w:cstheme="minorHAnsi"/>
          <w:sz w:val="24"/>
          <w:szCs w:val="24"/>
          <w:vertAlign w:val="superscript"/>
        </w:rPr>
        <w:instrText xml:space="preserve"> NOTEREF _Ref14641411 \h </w:instrText>
      </w:r>
      <w:r w:rsidR="00861C5C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861C5C" w:rsidRPr="00861C5C">
        <w:rPr>
          <w:rFonts w:cstheme="minorHAnsi"/>
          <w:sz w:val="24"/>
          <w:szCs w:val="24"/>
          <w:vertAlign w:val="superscript"/>
        </w:rPr>
      </w:r>
      <w:r w:rsidR="00861C5C" w:rsidRPr="00861C5C">
        <w:rPr>
          <w:rFonts w:cstheme="minorHAnsi"/>
          <w:sz w:val="24"/>
          <w:szCs w:val="24"/>
          <w:vertAlign w:val="superscript"/>
        </w:rPr>
        <w:fldChar w:fldCharType="separate"/>
      </w:r>
      <w:r w:rsidR="007D2640">
        <w:rPr>
          <w:rFonts w:cstheme="minorHAnsi"/>
          <w:sz w:val="24"/>
          <w:szCs w:val="24"/>
          <w:vertAlign w:val="superscript"/>
        </w:rPr>
        <w:t>4</w:t>
      </w:r>
      <w:r w:rsidR="00861C5C" w:rsidRPr="00861C5C">
        <w:rPr>
          <w:rFonts w:cstheme="minorHAnsi"/>
          <w:sz w:val="24"/>
          <w:szCs w:val="24"/>
          <w:vertAlign w:val="superscript"/>
        </w:rPr>
        <w:fldChar w:fldCharType="end"/>
      </w:r>
      <w:r w:rsidR="00193A53">
        <w:rPr>
          <w:rFonts w:cstheme="minorHAnsi"/>
          <w:sz w:val="24"/>
          <w:szCs w:val="24"/>
          <w:vertAlign w:val="superscript"/>
        </w:rPr>
        <w:t xml:space="preserve">  </w:t>
      </w:r>
    </w:p>
    <w:p w14:paraId="13D7F9BC" w14:textId="741C2AEA" w:rsidR="00410E38" w:rsidRDefault="00410E38" w:rsidP="00410E38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Essential criteria</w:t>
      </w:r>
    </w:p>
    <w:p w14:paraId="5816F928" w14:textId="4F2705AD" w:rsidR="00F06E85" w:rsidRPr="000227E2" w:rsidRDefault="00F06E85" w:rsidP="00F06E85">
      <w:pPr>
        <w:rPr>
          <w:rFonts w:cstheme="minorHAnsi"/>
          <w:strike/>
          <w:sz w:val="24"/>
          <w:szCs w:val="24"/>
        </w:rPr>
      </w:pPr>
      <w:r w:rsidRPr="00636958">
        <w:rPr>
          <w:rFonts w:cstheme="minorHAnsi"/>
          <w:sz w:val="24"/>
          <w:szCs w:val="24"/>
        </w:rPr>
        <w:t>2a</w:t>
      </w:r>
      <w:r w:rsidR="00EC5B0F">
        <w:rPr>
          <w:rFonts w:cstheme="minorHAnsi"/>
          <w:sz w:val="24"/>
          <w:szCs w:val="24"/>
        </w:rPr>
        <w:t>i</w:t>
      </w:r>
      <w:r w:rsidRPr="00636958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Treatment decisions for patients should be based on </w:t>
      </w:r>
      <w:r w:rsidR="00A368AB">
        <w:rPr>
          <w:rFonts w:cstheme="minorHAnsi"/>
          <w:sz w:val="24"/>
          <w:szCs w:val="24"/>
        </w:rPr>
        <w:t xml:space="preserve">the latest </w:t>
      </w:r>
      <w:r>
        <w:rPr>
          <w:rFonts w:cstheme="minorHAnsi"/>
          <w:sz w:val="24"/>
          <w:szCs w:val="24"/>
        </w:rPr>
        <w:t xml:space="preserve">evidence </w:t>
      </w:r>
      <w:r w:rsidRPr="000227E2">
        <w:rPr>
          <w:rFonts w:cstheme="minorHAnsi"/>
          <w:strike/>
          <w:sz w:val="24"/>
          <w:szCs w:val="24"/>
        </w:rPr>
        <w:t xml:space="preserve"> </w:t>
      </w:r>
    </w:p>
    <w:p w14:paraId="1607094A" w14:textId="7119398A" w:rsidR="009D30FF" w:rsidRDefault="00410E38" w:rsidP="00892461">
      <w:pPr>
        <w:rPr>
          <w:rFonts w:cstheme="minorHAnsi"/>
          <w:color w:val="4472C4" w:themeColor="accent1"/>
          <w:sz w:val="24"/>
          <w:szCs w:val="24"/>
        </w:rPr>
      </w:pPr>
      <w:r w:rsidRPr="00636958">
        <w:rPr>
          <w:rFonts w:cstheme="minorHAnsi"/>
          <w:sz w:val="24"/>
          <w:szCs w:val="24"/>
        </w:rPr>
        <w:t>2a</w:t>
      </w:r>
      <w:r w:rsidR="00EC5B0F">
        <w:rPr>
          <w:rFonts w:cstheme="minorHAnsi"/>
          <w:sz w:val="24"/>
          <w:szCs w:val="24"/>
        </w:rPr>
        <w:t>ii</w:t>
      </w:r>
      <w:r w:rsidRPr="00636958">
        <w:rPr>
          <w:rFonts w:cstheme="minorHAnsi"/>
          <w:sz w:val="24"/>
          <w:szCs w:val="24"/>
        </w:rPr>
        <w:t xml:space="preserve">) </w:t>
      </w:r>
      <w:r w:rsidR="00A2767C">
        <w:rPr>
          <w:rFonts w:cstheme="minorHAnsi"/>
          <w:sz w:val="24"/>
          <w:szCs w:val="24"/>
        </w:rPr>
        <w:t xml:space="preserve">No patients should be prescribed </w:t>
      </w:r>
      <w:r w:rsidR="009D30FF">
        <w:rPr>
          <w:rFonts w:cstheme="minorHAnsi"/>
          <w:sz w:val="24"/>
          <w:szCs w:val="24"/>
        </w:rPr>
        <w:t>more th</w:t>
      </w:r>
      <w:r w:rsidR="009D30FF" w:rsidRPr="00465F36">
        <w:rPr>
          <w:rFonts w:cstheme="minorHAnsi"/>
          <w:sz w:val="24"/>
          <w:szCs w:val="24"/>
        </w:rPr>
        <w:t xml:space="preserve">an </w:t>
      </w:r>
      <w:r w:rsidR="00EC5B0F">
        <w:rPr>
          <w:rFonts w:cstheme="minorHAnsi"/>
          <w:sz w:val="24"/>
          <w:szCs w:val="24"/>
        </w:rPr>
        <w:t>three</w:t>
      </w:r>
      <w:r w:rsidR="00980F96" w:rsidRPr="00465F36">
        <w:rPr>
          <w:rFonts w:cstheme="minorHAnsi"/>
          <w:sz w:val="24"/>
          <w:szCs w:val="24"/>
        </w:rPr>
        <w:t xml:space="preserve"> </w:t>
      </w:r>
      <w:r w:rsidR="009D30FF" w:rsidRPr="00465F36">
        <w:rPr>
          <w:rFonts w:cstheme="minorHAnsi"/>
          <w:sz w:val="24"/>
          <w:szCs w:val="24"/>
        </w:rPr>
        <w:t xml:space="preserve">SABA </w:t>
      </w:r>
      <w:r w:rsidR="00563120">
        <w:rPr>
          <w:rFonts w:cstheme="minorHAnsi"/>
          <w:sz w:val="24"/>
          <w:szCs w:val="24"/>
        </w:rPr>
        <w:t xml:space="preserve">inhalers </w:t>
      </w:r>
      <w:r w:rsidR="009D30FF" w:rsidRPr="00465F36">
        <w:rPr>
          <w:rFonts w:cstheme="minorHAnsi"/>
          <w:sz w:val="24"/>
          <w:szCs w:val="24"/>
        </w:rPr>
        <w:t>per year</w:t>
      </w:r>
      <w:r w:rsidR="009D30FF">
        <w:rPr>
          <w:rFonts w:cstheme="minorHAnsi"/>
          <w:sz w:val="24"/>
          <w:szCs w:val="24"/>
        </w:rPr>
        <w:t xml:space="preserve"> without being flagged for an asthma review with their primary care physician or </w:t>
      </w:r>
      <w:r w:rsidR="00EC5B0F">
        <w:rPr>
          <w:rFonts w:cstheme="minorHAnsi"/>
          <w:sz w:val="24"/>
          <w:szCs w:val="24"/>
        </w:rPr>
        <w:t xml:space="preserve">respiratory </w:t>
      </w:r>
      <w:r w:rsidR="009D30FF">
        <w:rPr>
          <w:rFonts w:cstheme="minorHAnsi"/>
          <w:sz w:val="24"/>
          <w:szCs w:val="24"/>
        </w:rPr>
        <w:t>specialist</w:t>
      </w:r>
    </w:p>
    <w:bookmarkEnd w:id="1"/>
    <w:p w14:paraId="26240EAD" w14:textId="456ED660" w:rsidR="000940B5" w:rsidRPr="000940B5" w:rsidRDefault="000940B5" w:rsidP="00892461">
      <w:pPr>
        <w:rPr>
          <w:rFonts w:cstheme="minorHAnsi"/>
          <w:sz w:val="24"/>
          <w:szCs w:val="24"/>
        </w:rPr>
      </w:pPr>
      <w:r w:rsidRPr="00636958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822F0E6" wp14:editId="7F808C8E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5438775" cy="497205"/>
                <wp:effectExtent l="0" t="0" r="2857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3F95" w14:textId="2F86DBC1" w:rsidR="000940B5" w:rsidRPr="00BF152F" w:rsidRDefault="000940B5" w:rsidP="000940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2b)</w:t>
                            </w:r>
                            <w:r w:rsidR="00662A02">
                              <w:rPr>
                                <w:b/>
                                <w:lang w:val="en-US"/>
                              </w:rPr>
                              <w:t xml:space="preserve"> SABA canisters should </w:t>
                            </w:r>
                            <w:r w:rsidR="003F64A3">
                              <w:rPr>
                                <w:b/>
                                <w:lang w:val="en-US"/>
                              </w:rPr>
                              <w:t xml:space="preserve">only be </w:t>
                            </w:r>
                            <w:r w:rsidR="00662A02">
                              <w:rPr>
                                <w:b/>
                                <w:lang w:val="en-US"/>
                              </w:rPr>
                              <w:t xml:space="preserve">dispensed to patients </w:t>
                            </w:r>
                            <w:r w:rsidR="0048070C">
                              <w:rPr>
                                <w:b/>
                                <w:lang w:val="en-US"/>
                              </w:rPr>
                              <w:t xml:space="preserve">under controlled settings </w:t>
                            </w:r>
                            <w:r w:rsidR="001916F0">
                              <w:rPr>
                                <w:b/>
                                <w:lang w:val="en-US"/>
                              </w:rPr>
                              <w:t xml:space="preserve">to mitigate against over-reliance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22F0E6" id="_x0000_s1028" type="#_x0000_t202" style="position:absolute;margin-left:0;margin-top:27.55pt;width:428.25pt;height:39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">
                <v:textbox>
                  <w:txbxContent>
                    <w:p w14:paraId="00973F95" w14:textId="2F86DBC1" w:rsidR="000940B5" w:rsidRPr="00BF152F" w:rsidRDefault="000940B5" w:rsidP="000940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2b)</w:t>
                      </w:r>
                      <w:r w:rsidR="00662A02">
                        <w:rPr>
                          <w:b/>
                          <w:lang w:val="en-US"/>
                        </w:rPr>
                        <w:t xml:space="preserve"> SABA canisters should </w:t>
                      </w:r>
                      <w:r w:rsidR="003F64A3">
                        <w:rPr>
                          <w:b/>
                          <w:lang w:val="en-US"/>
                        </w:rPr>
                        <w:t xml:space="preserve">only be </w:t>
                      </w:r>
                      <w:r w:rsidR="00662A02">
                        <w:rPr>
                          <w:b/>
                          <w:lang w:val="en-US"/>
                        </w:rPr>
                        <w:t xml:space="preserve">dispensed to patients </w:t>
                      </w:r>
                      <w:r w:rsidR="0048070C">
                        <w:rPr>
                          <w:b/>
                          <w:lang w:val="en-US"/>
                        </w:rPr>
                        <w:t xml:space="preserve">under controlled settings </w:t>
                      </w:r>
                      <w:r w:rsidR="001916F0">
                        <w:rPr>
                          <w:b/>
                          <w:lang w:val="en-US"/>
                        </w:rPr>
                        <w:t xml:space="preserve">to mitigate against over-reliance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516487" w14:textId="589DDE9D" w:rsidR="000940B5" w:rsidRPr="000940B5" w:rsidRDefault="000940B5" w:rsidP="00892461">
      <w:pPr>
        <w:rPr>
          <w:rFonts w:cstheme="minorHAnsi"/>
          <w:sz w:val="24"/>
          <w:szCs w:val="24"/>
          <w:u w:val="single"/>
        </w:rPr>
      </w:pPr>
      <w:r w:rsidRPr="000940B5">
        <w:rPr>
          <w:rFonts w:cstheme="minorHAnsi"/>
          <w:sz w:val="24"/>
          <w:szCs w:val="24"/>
          <w:u w:val="single"/>
        </w:rPr>
        <w:t>Rationale</w:t>
      </w:r>
    </w:p>
    <w:p w14:paraId="6DD7F9E6" w14:textId="687172F8" w:rsidR="00892461" w:rsidRPr="00636958" w:rsidRDefault="00662A02" w:rsidP="008924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significant number of p</w:t>
      </w:r>
      <w:r w:rsidR="00352107">
        <w:rPr>
          <w:rFonts w:cstheme="minorHAnsi"/>
          <w:sz w:val="24"/>
          <w:szCs w:val="24"/>
        </w:rPr>
        <w:t>atients</w:t>
      </w:r>
      <w:r w:rsidR="00892461" w:rsidRPr="00636958">
        <w:rPr>
          <w:rFonts w:cstheme="minorHAnsi"/>
          <w:sz w:val="24"/>
          <w:szCs w:val="24"/>
        </w:rPr>
        <w:t xml:space="preserve"> with asthma </w:t>
      </w:r>
      <w:r>
        <w:rPr>
          <w:rFonts w:cstheme="minorHAnsi"/>
          <w:sz w:val="24"/>
          <w:szCs w:val="24"/>
        </w:rPr>
        <w:t>still rely on their SABA inhaler as their sole asthma treatment.</w:t>
      </w:r>
      <w:bookmarkStart w:id="2" w:name="_Ref14859540"/>
      <w:r>
        <w:rPr>
          <w:rStyle w:val="Refdenotaalfinal"/>
          <w:rFonts w:cstheme="minorHAnsi"/>
          <w:sz w:val="24"/>
          <w:szCs w:val="24"/>
        </w:rPr>
        <w:endnoteReference w:id="8"/>
      </w:r>
      <w:bookmarkEnd w:id="2"/>
      <w:r>
        <w:rPr>
          <w:rFonts w:cstheme="minorHAnsi"/>
          <w:sz w:val="24"/>
          <w:szCs w:val="24"/>
        </w:rPr>
        <w:t xml:space="preserve">   </w:t>
      </w:r>
      <w:r w:rsidR="00A57422">
        <w:rPr>
          <w:rFonts w:cstheme="minorHAnsi"/>
          <w:sz w:val="24"/>
          <w:szCs w:val="24"/>
        </w:rPr>
        <w:t>One factor that could possibly contribute to over</w:t>
      </w:r>
      <w:r w:rsidR="00EC5B0F">
        <w:rPr>
          <w:rFonts w:cstheme="minorHAnsi"/>
          <w:sz w:val="24"/>
          <w:szCs w:val="24"/>
        </w:rPr>
        <w:t>-</w:t>
      </w:r>
      <w:r w:rsidR="00A57422">
        <w:rPr>
          <w:rFonts w:cstheme="minorHAnsi"/>
          <w:sz w:val="24"/>
          <w:szCs w:val="24"/>
        </w:rPr>
        <w:t>reliance on SABA is the ease of which it can be purchased.</w:t>
      </w:r>
      <w:r w:rsidR="00A368AB" w:rsidRPr="00A368AB">
        <w:rPr>
          <w:rFonts w:cstheme="minorHAnsi"/>
          <w:sz w:val="24"/>
          <w:szCs w:val="24"/>
          <w:vertAlign w:val="superscript"/>
        </w:rPr>
        <w:fldChar w:fldCharType="begin"/>
      </w:r>
      <w:r w:rsidR="00A368AB" w:rsidRPr="00A368AB">
        <w:rPr>
          <w:rFonts w:cstheme="minorHAnsi"/>
          <w:sz w:val="24"/>
          <w:szCs w:val="24"/>
          <w:vertAlign w:val="superscript"/>
        </w:rPr>
        <w:instrText xml:space="preserve"> NOTEREF _Ref14859540 \h </w:instrText>
      </w:r>
      <w:r w:rsidR="00A368AB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A368AB" w:rsidRPr="00A368AB">
        <w:rPr>
          <w:rFonts w:cstheme="minorHAnsi"/>
          <w:sz w:val="24"/>
          <w:szCs w:val="24"/>
          <w:vertAlign w:val="superscript"/>
        </w:rPr>
      </w:r>
      <w:r w:rsidR="00A368AB" w:rsidRPr="00A368AB">
        <w:rPr>
          <w:rFonts w:cstheme="minorHAnsi"/>
          <w:sz w:val="24"/>
          <w:szCs w:val="24"/>
          <w:vertAlign w:val="superscript"/>
        </w:rPr>
        <w:fldChar w:fldCharType="separate"/>
      </w:r>
      <w:r w:rsidR="007D2640">
        <w:rPr>
          <w:rFonts w:cstheme="minorHAnsi"/>
          <w:sz w:val="24"/>
          <w:szCs w:val="24"/>
          <w:vertAlign w:val="superscript"/>
        </w:rPr>
        <w:t>8</w:t>
      </w:r>
      <w:r w:rsidR="00A368AB" w:rsidRPr="00A368AB">
        <w:rPr>
          <w:rFonts w:cstheme="minorHAnsi"/>
          <w:sz w:val="24"/>
          <w:szCs w:val="24"/>
          <w:vertAlign w:val="superscript"/>
        </w:rPr>
        <w:fldChar w:fldCharType="end"/>
      </w:r>
      <w:r w:rsidR="00A57422">
        <w:rPr>
          <w:rFonts w:cstheme="minorHAnsi"/>
          <w:sz w:val="24"/>
          <w:szCs w:val="24"/>
        </w:rPr>
        <w:t xml:space="preserve">  While SABA </w:t>
      </w:r>
      <w:r w:rsidR="00193A53">
        <w:rPr>
          <w:rFonts w:cstheme="minorHAnsi"/>
          <w:sz w:val="24"/>
          <w:szCs w:val="24"/>
        </w:rPr>
        <w:t>c</w:t>
      </w:r>
      <w:r w:rsidR="00A57422">
        <w:rPr>
          <w:rFonts w:cstheme="minorHAnsi"/>
          <w:sz w:val="24"/>
          <w:szCs w:val="24"/>
        </w:rPr>
        <w:t>ould still continue to be a</w:t>
      </w:r>
      <w:r w:rsidR="00193A53">
        <w:rPr>
          <w:rFonts w:cstheme="minorHAnsi"/>
          <w:sz w:val="24"/>
          <w:szCs w:val="24"/>
        </w:rPr>
        <w:t>n add on</w:t>
      </w:r>
      <w:r w:rsidR="00A57422">
        <w:rPr>
          <w:rFonts w:cstheme="minorHAnsi"/>
          <w:sz w:val="24"/>
          <w:szCs w:val="24"/>
        </w:rPr>
        <w:t xml:space="preserve"> treatment option, its dispensing should be controlled </w:t>
      </w:r>
      <w:r w:rsidR="0048070C">
        <w:rPr>
          <w:rFonts w:cstheme="minorHAnsi"/>
          <w:sz w:val="24"/>
          <w:szCs w:val="24"/>
        </w:rPr>
        <w:t>and should not be available over the counter</w:t>
      </w:r>
      <w:r w:rsidR="00F205D1">
        <w:rPr>
          <w:rFonts w:cstheme="minorHAnsi"/>
          <w:sz w:val="24"/>
          <w:szCs w:val="24"/>
        </w:rPr>
        <w:t xml:space="preserve"> without a doctor’s prescription. </w:t>
      </w:r>
    </w:p>
    <w:p w14:paraId="119AEA70" w14:textId="77777777" w:rsidR="00C17039" w:rsidRPr="00636958" w:rsidRDefault="00C17039" w:rsidP="00C17039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Essential criteria</w:t>
      </w:r>
    </w:p>
    <w:p w14:paraId="74DD6534" w14:textId="37BE6583" w:rsidR="00C32FC2" w:rsidRDefault="00C32FC2" w:rsidP="00C32FC2">
      <w:pPr>
        <w:rPr>
          <w:rFonts w:cstheme="minorHAnsi"/>
          <w:color w:val="FFC000" w:themeColor="accent4"/>
          <w:sz w:val="24"/>
          <w:szCs w:val="24"/>
        </w:rPr>
      </w:pPr>
      <w:r w:rsidRPr="00636958">
        <w:rPr>
          <w:rFonts w:cstheme="minorHAnsi"/>
          <w:sz w:val="24"/>
          <w:szCs w:val="24"/>
        </w:rPr>
        <w:t>2</w:t>
      </w:r>
      <w:r w:rsidR="00CB3EC2" w:rsidRPr="00636958">
        <w:rPr>
          <w:rFonts w:cstheme="minorHAnsi"/>
          <w:sz w:val="24"/>
          <w:szCs w:val="24"/>
        </w:rPr>
        <w:t>b</w:t>
      </w:r>
      <w:r w:rsidR="00EC5B0F">
        <w:rPr>
          <w:rFonts w:cstheme="minorHAnsi"/>
          <w:sz w:val="24"/>
          <w:szCs w:val="24"/>
        </w:rPr>
        <w:t>i</w:t>
      </w:r>
      <w:r w:rsidRPr="00636958">
        <w:rPr>
          <w:rFonts w:cstheme="minorHAnsi"/>
          <w:sz w:val="24"/>
          <w:szCs w:val="24"/>
        </w:rPr>
        <w:t xml:space="preserve">) </w:t>
      </w:r>
      <w:r w:rsidR="000734EE">
        <w:rPr>
          <w:rFonts w:cstheme="minorHAnsi"/>
          <w:sz w:val="24"/>
          <w:szCs w:val="24"/>
        </w:rPr>
        <w:t xml:space="preserve">SABA should only be available to purchase when a </w:t>
      </w:r>
      <w:r w:rsidR="000734EE" w:rsidRPr="000227E2">
        <w:rPr>
          <w:rFonts w:cstheme="minorHAnsi"/>
          <w:sz w:val="24"/>
          <w:szCs w:val="24"/>
        </w:rPr>
        <w:t xml:space="preserve">patient has a valid prescription or is in a clinical </w:t>
      </w:r>
      <w:r w:rsidR="00B2504A" w:rsidRPr="000227E2">
        <w:rPr>
          <w:rFonts w:cstheme="minorHAnsi"/>
          <w:sz w:val="24"/>
          <w:szCs w:val="24"/>
        </w:rPr>
        <w:t>crisis</w:t>
      </w:r>
      <w:r w:rsidR="00B2504A">
        <w:rPr>
          <w:rFonts w:cstheme="minorHAnsi"/>
          <w:sz w:val="24"/>
          <w:szCs w:val="24"/>
        </w:rPr>
        <w:t xml:space="preserve"> and should not be prescribed alone</w:t>
      </w:r>
      <w:r w:rsidR="00B2504A">
        <w:rPr>
          <w:rFonts w:cstheme="minorHAnsi"/>
          <w:color w:val="FFC000" w:themeColor="accent4"/>
          <w:sz w:val="24"/>
          <w:szCs w:val="24"/>
        </w:rPr>
        <w:t xml:space="preserve">.  </w:t>
      </w:r>
    </w:p>
    <w:p w14:paraId="4B207742" w14:textId="77EFA15F" w:rsidR="00980F96" w:rsidRDefault="00980F96" w:rsidP="00C32F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2b</w:t>
      </w:r>
      <w:r w:rsidR="00EC5B0F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 xml:space="preserve">) Any patient collecting </w:t>
      </w:r>
      <w:r w:rsidR="00EC5B0F">
        <w:rPr>
          <w:rFonts w:cstheme="minorHAnsi"/>
          <w:sz w:val="24"/>
          <w:szCs w:val="24"/>
        </w:rPr>
        <w:t>three</w:t>
      </w:r>
      <w:r>
        <w:rPr>
          <w:rFonts w:cstheme="minorHAnsi"/>
          <w:sz w:val="24"/>
          <w:szCs w:val="24"/>
        </w:rPr>
        <w:t xml:space="preserve"> or more SABA </w:t>
      </w:r>
      <w:r w:rsidR="00B61AE4">
        <w:rPr>
          <w:rFonts w:cstheme="minorHAnsi"/>
          <w:sz w:val="24"/>
          <w:szCs w:val="24"/>
        </w:rPr>
        <w:t>inhalers</w:t>
      </w:r>
      <w:r>
        <w:rPr>
          <w:rFonts w:cstheme="minorHAnsi"/>
          <w:sz w:val="24"/>
          <w:szCs w:val="24"/>
        </w:rPr>
        <w:t xml:space="preserve"> per year should receive an auto-prompt for an asthma review to </w:t>
      </w:r>
      <w:r w:rsidRPr="00B369D8">
        <w:rPr>
          <w:rFonts w:cstheme="minorHAnsi"/>
          <w:sz w:val="24"/>
          <w:szCs w:val="24"/>
          <w:highlight w:val="yellow"/>
        </w:rPr>
        <w:t>review</w:t>
      </w:r>
      <w:r>
        <w:rPr>
          <w:rFonts w:cstheme="minorHAnsi"/>
          <w:sz w:val="24"/>
          <w:szCs w:val="24"/>
        </w:rPr>
        <w:t xml:space="preserve"> their treatment</w:t>
      </w:r>
      <w:r w:rsidR="00F205D1">
        <w:rPr>
          <w:rFonts w:cstheme="minorHAnsi"/>
          <w:sz w:val="24"/>
          <w:szCs w:val="24"/>
        </w:rPr>
        <w:t xml:space="preserve">, followed by </w:t>
      </w:r>
      <w:r w:rsidR="00B61AE4">
        <w:rPr>
          <w:rFonts w:cstheme="minorHAnsi"/>
          <w:sz w:val="24"/>
          <w:szCs w:val="24"/>
        </w:rPr>
        <w:t>their pharmacist being informed and a</w:t>
      </w:r>
      <w:r w:rsidR="00F205D1">
        <w:rPr>
          <w:rFonts w:cstheme="minorHAnsi"/>
          <w:sz w:val="24"/>
          <w:szCs w:val="24"/>
        </w:rPr>
        <w:t xml:space="preserve"> review by someone trained to do so</w:t>
      </w:r>
      <w:r w:rsidR="00563120">
        <w:rPr>
          <w:rFonts w:cstheme="minorHAnsi"/>
          <w:sz w:val="24"/>
          <w:szCs w:val="24"/>
        </w:rPr>
        <w:t xml:space="preserve"> </w:t>
      </w:r>
    </w:p>
    <w:p w14:paraId="45995279" w14:textId="6E4E58D2" w:rsidR="000227E2" w:rsidRDefault="000227E2" w:rsidP="00C32FC2">
      <w:pPr>
        <w:rPr>
          <w:rFonts w:cstheme="minorHAnsi"/>
          <w:sz w:val="24"/>
          <w:szCs w:val="24"/>
        </w:rPr>
      </w:pPr>
    </w:p>
    <w:p w14:paraId="4EB266FA" w14:textId="77777777" w:rsidR="00563120" w:rsidRDefault="00563120" w:rsidP="00C32FC2">
      <w:pPr>
        <w:rPr>
          <w:rFonts w:cstheme="minorHAnsi"/>
          <w:sz w:val="24"/>
          <w:szCs w:val="24"/>
        </w:rPr>
      </w:pPr>
    </w:p>
    <w:p w14:paraId="30101779" w14:textId="77777777" w:rsidR="000C0B1E" w:rsidRPr="00636958" w:rsidRDefault="000C0B1E" w:rsidP="00C32FC2">
      <w:pPr>
        <w:rPr>
          <w:rFonts w:cstheme="minorHAnsi"/>
          <w:sz w:val="24"/>
          <w:szCs w:val="24"/>
        </w:rPr>
      </w:pPr>
    </w:p>
    <w:p w14:paraId="248AE9F2" w14:textId="17894011" w:rsidR="00A627D8" w:rsidRPr="00636958" w:rsidRDefault="005104B6" w:rsidP="00B63E7B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Regular asthma review</w:t>
      </w:r>
    </w:p>
    <w:p w14:paraId="18A97311" w14:textId="77777777" w:rsidR="005104B6" w:rsidRDefault="005104B6" w:rsidP="00436CF1">
      <w:pPr>
        <w:rPr>
          <w:rFonts w:cstheme="minorHAnsi"/>
          <w:sz w:val="24"/>
          <w:szCs w:val="24"/>
          <w:u w:val="single"/>
        </w:rPr>
      </w:pPr>
    </w:p>
    <w:p w14:paraId="6E60C7F5" w14:textId="77777777" w:rsidR="005104B6" w:rsidRPr="00636958" w:rsidRDefault="005104B6" w:rsidP="005104B6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noProof/>
          <w:color w:val="2F5496" w:themeColor="accent1" w:themeShade="BF"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F39373" wp14:editId="6B6C4E29">
                <wp:simplePos x="0" y="0"/>
                <wp:positionH relativeFrom="column">
                  <wp:posOffset>-29845</wp:posOffset>
                </wp:positionH>
                <wp:positionV relativeFrom="paragraph">
                  <wp:posOffset>80010</wp:posOffset>
                </wp:positionV>
                <wp:extent cx="5844540" cy="1404620"/>
                <wp:effectExtent l="0" t="0" r="2286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97FE" w14:textId="751371F3" w:rsidR="005104B6" w:rsidRPr="00014F4F" w:rsidRDefault="005104B6" w:rsidP="005104B6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3a</w:t>
                            </w:r>
                            <w:r w:rsidRPr="00014F4F">
                              <w:rPr>
                                <w:b/>
                                <w:lang w:val="en-US"/>
                              </w:rPr>
                              <w:t>) P</w:t>
                            </w:r>
                            <w:r w:rsidR="00957911">
                              <w:rPr>
                                <w:b/>
                                <w:lang w:val="en-US"/>
                              </w:rPr>
                              <w:t>atients</w:t>
                            </w:r>
                            <w:r w:rsidRPr="00014F4F">
                              <w:rPr>
                                <w:b/>
                                <w:lang w:val="en-US"/>
                              </w:rPr>
                              <w:t xml:space="preserve"> with asthma have a periodic review</w:t>
                            </w:r>
                            <w:r w:rsidR="00193A53">
                              <w:rPr>
                                <w:b/>
                                <w:lang w:val="en-US"/>
                              </w:rPr>
                              <w:t>, specifically about their asthma</w:t>
                            </w:r>
                            <w:r w:rsidR="003B2054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B2054" w:rsidRPr="0081126E">
                              <w:rPr>
                                <w:b/>
                                <w:lang w:val="en-US"/>
                              </w:rPr>
                              <w:t>every</w:t>
                            </w:r>
                            <w:r w:rsidR="00465F36" w:rsidRPr="0081126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81126E">
                              <w:rPr>
                                <w:b/>
                                <w:lang w:val="en-US"/>
                              </w:rPr>
                              <w:t>6</w:t>
                            </w:r>
                            <w:r w:rsidR="0081126E" w:rsidRPr="0081126E">
                              <w:rPr>
                                <w:b/>
                                <w:lang w:val="en-US"/>
                              </w:rPr>
                              <w:t xml:space="preserve"> months</w:t>
                            </w:r>
                            <w:r w:rsidR="0081126E">
                              <w:rPr>
                                <w:b/>
                                <w:lang w:val="en-US"/>
                              </w:rPr>
                              <w:t>, and at a minimum, one regular asthma review every 12 months</w:t>
                            </w:r>
                            <w:r w:rsidR="00465F3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F39373" id="_x0000_s1029" type="#_x0000_t202" style="position:absolute;margin-left:-2.35pt;margin-top:6.3pt;width:460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">
                <v:textbox style="mso-fit-shape-to-text:t">
                  <w:txbxContent>
                    <w:p w14:paraId="2BF197FE" w14:textId="751371F3" w:rsidR="005104B6" w:rsidRPr="00014F4F" w:rsidRDefault="005104B6" w:rsidP="005104B6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3a</w:t>
                      </w:r>
                      <w:r w:rsidRPr="00014F4F">
                        <w:rPr>
                          <w:b/>
                          <w:lang w:val="en-US"/>
                        </w:rPr>
                        <w:t>) P</w:t>
                      </w:r>
                      <w:r w:rsidR="00957911">
                        <w:rPr>
                          <w:b/>
                          <w:lang w:val="en-US"/>
                        </w:rPr>
                        <w:t>atients</w:t>
                      </w:r>
                      <w:r w:rsidRPr="00014F4F">
                        <w:rPr>
                          <w:b/>
                          <w:lang w:val="en-US"/>
                        </w:rPr>
                        <w:t xml:space="preserve"> with asthma have a periodic review</w:t>
                      </w:r>
                      <w:r w:rsidR="00193A53">
                        <w:rPr>
                          <w:b/>
                          <w:lang w:val="en-US"/>
                        </w:rPr>
                        <w:t>, specifically about their asthma</w:t>
                      </w:r>
                      <w:r w:rsidR="003B2054">
                        <w:rPr>
                          <w:b/>
                          <w:lang w:val="en-US"/>
                        </w:rPr>
                        <w:t xml:space="preserve"> </w:t>
                      </w:r>
                      <w:r w:rsidR="003B2054" w:rsidRPr="0081126E">
                        <w:rPr>
                          <w:b/>
                          <w:lang w:val="en-US"/>
                        </w:rPr>
                        <w:t>every</w:t>
                      </w:r>
                      <w:r w:rsidR="00465F36" w:rsidRPr="0081126E">
                        <w:rPr>
                          <w:b/>
                          <w:lang w:val="en-US"/>
                        </w:rPr>
                        <w:t xml:space="preserve"> </w:t>
                      </w:r>
                      <w:r w:rsidR="0081126E">
                        <w:rPr>
                          <w:b/>
                          <w:lang w:val="en-US"/>
                        </w:rPr>
                        <w:t>6</w:t>
                      </w:r>
                      <w:r w:rsidR="0081126E" w:rsidRPr="0081126E">
                        <w:rPr>
                          <w:b/>
                          <w:lang w:val="en-US"/>
                        </w:rPr>
                        <w:t xml:space="preserve"> months</w:t>
                      </w:r>
                      <w:r w:rsidR="0081126E">
                        <w:rPr>
                          <w:b/>
                          <w:lang w:val="en-US"/>
                        </w:rPr>
                        <w:t>, and at a minimum, one regular asthma review every 12 months</w:t>
                      </w:r>
                      <w:r w:rsidR="00465F36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6958">
        <w:rPr>
          <w:rFonts w:cstheme="minorHAnsi"/>
          <w:sz w:val="24"/>
          <w:szCs w:val="24"/>
          <w:u w:val="single"/>
        </w:rPr>
        <w:t xml:space="preserve">Rationale </w:t>
      </w:r>
    </w:p>
    <w:p w14:paraId="11E3F64C" w14:textId="0A6523F8" w:rsidR="005104B6" w:rsidRPr="00636958" w:rsidRDefault="005104B6" w:rsidP="005104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636958">
        <w:rPr>
          <w:rFonts w:cstheme="minorHAnsi"/>
          <w:sz w:val="24"/>
          <w:szCs w:val="24"/>
        </w:rPr>
        <w:t xml:space="preserve">sthma is </w:t>
      </w:r>
      <w:r w:rsidR="00EC5B0F">
        <w:rPr>
          <w:rFonts w:cstheme="minorHAnsi"/>
          <w:sz w:val="24"/>
          <w:szCs w:val="24"/>
        </w:rPr>
        <w:t>an</w:t>
      </w:r>
      <w:r w:rsidR="00944A5B">
        <w:rPr>
          <w:rFonts w:cstheme="minorHAnsi"/>
          <w:sz w:val="24"/>
          <w:szCs w:val="24"/>
        </w:rPr>
        <w:t xml:space="preserve"> inflammatory disease with recurring flare-ups of inflammation and symptoms.</w:t>
      </w:r>
      <w:r w:rsidR="00944A5B">
        <w:rPr>
          <w:rStyle w:val="Refdenotaalfinal"/>
          <w:rFonts w:cstheme="minorHAnsi"/>
          <w:sz w:val="24"/>
          <w:szCs w:val="24"/>
        </w:rPr>
        <w:endnoteReference w:id="9"/>
      </w:r>
      <w:r w:rsidR="00944A5B">
        <w:rPr>
          <w:rFonts w:cstheme="minorHAnsi"/>
          <w:sz w:val="24"/>
          <w:szCs w:val="24"/>
          <w:vertAlign w:val="superscript"/>
        </w:rPr>
        <w:t>,</w:t>
      </w:r>
      <w:r w:rsidR="00944A5B">
        <w:rPr>
          <w:rStyle w:val="Refdenotaalfinal"/>
          <w:rFonts w:cstheme="minorHAnsi"/>
          <w:sz w:val="24"/>
          <w:szCs w:val="24"/>
        </w:rPr>
        <w:endnoteReference w:id="10"/>
      </w:r>
      <w:r w:rsidRPr="00636958">
        <w:rPr>
          <w:rFonts w:cstheme="minorHAnsi"/>
          <w:sz w:val="24"/>
          <w:szCs w:val="24"/>
        </w:rPr>
        <w:t xml:space="preserve"> </w:t>
      </w:r>
      <w:r w:rsidR="00944A5B">
        <w:rPr>
          <w:rFonts w:cstheme="minorHAnsi"/>
          <w:sz w:val="24"/>
          <w:szCs w:val="24"/>
        </w:rPr>
        <w:t>Regular m</w:t>
      </w:r>
      <w:r w:rsidR="00F205D1">
        <w:rPr>
          <w:rFonts w:cstheme="minorHAnsi"/>
          <w:sz w:val="24"/>
          <w:szCs w:val="24"/>
        </w:rPr>
        <w:t>onitoring of asthma control, including symptoms and risk of future attacks</w:t>
      </w:r>
      <w:r w:rsidR="00816F32" w:rsidRPr="00816F32">
        <w:rPr>
          <w:rFonts w:cstheme="minorHAnsi"/>
          <w:sz w:val="24"/>
          <w:szCs w:val="24"/>
          <w:vertAlign w:val="superscript"/>
        </w:rPr>
        <w:fldChar w:fldCharType="begin"/>
      </w:r>
      <w:r w:rsidR="00816F32" w:rsidRPr="00816F32">
        <w:rPr>
          <w:rFonts w:cstheme="minorHAnsi"/>
          <w:sz w:val="24"/>
          <w:szCs w:val="24"/>
          <w:vertAlign w:val="superscript"/>
        </w:rPr>
        <w:instrText xml:space="preserve"> NOTEREF _Ref14641411 \h </w:instrText>
      </w:r>
      <w:r w:rsidR="00816F32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816F32" w:rsidRPr="00816F32">
        <w:rPr>
          <w:rFonts w:cstheme="minorHAnsi"/>
          <w:sz w:val="24"/>
          <w:szCs w:val="24"/>
          <w:vertAlign w:val="superscript"/>
        </w:rPr>
      </w:r>
      <w:r w:rsidR="00816F32" w:rsidRPr="00816F32">
        <w:rPr>
          <w:rFonts w:cstheme="minorHAnsi"/>
          <w:sz w:val="24"/>
          <w:szCs w:val="24"/>
          <w:vertAlign w:val="superscript"/>
        </w:rPr>
        <w:fldChar w:fldCharType="separate"/>
      </w:r>
      <w:r w:rsidR="007D2640">
        <w:rPr>
          <w:rFonts w:cstheme="minorHAnsi"/>
          <w:sz w:val="24"/>
          <w:szCs w:val="24"/>
          <w:vertAlign w:val="superscript"/>
        </w:rPr>
        <w:t>4</w:t>
      </w:r>
      <w:r w:rsidR="00816F32" w:rsidRPr="00816F32">
        <w:rPr>
          <w:rFonts w:cstheme="minorHAnsi"/>
          <w:sz w:val="24"/>
          <w:szCs w:val="24"/>
          <w:vertAlign w:val="superscript"/>
        </w:rPr>
        <w:fldChar w:fldCharType="end"/>
      </w:r>
      <w:r w:rsidR="00F205D1">
        <w:rPr>
          <w:rFonts w:cstheme="minorHAnsi"/>
          <w:sz w:val="24"/>
          <w:szCs w:val="24"/>
        </w:rPr>
        <w:t xml:space="preserve"> will identify those at risk of poo</w:t>
      </w:r>
      <w:r w:rsidR="00220504">
        <w:rPr>
          <w:rFonts w:cstheme="minorHAnsi"/>
          <w:sz w:val="24"/>
          <w:szCs w:val="24"/>
        </w:rPr>
        <w:t>r</w:t>
      </w:r>
      <w:r w:rsidR="00F205D1">
        <w:rPr>
          <w:rFonts w:cstheme="minorHAnsi"/>
          <w:sz w:val="24"/>
          <w:szCs w:val="24"/>
        </w:rPr>
        <w:t xml:space="preserve"> outcome</w:t>
      </w:r>
      <w:r w:rsidR="00220504">
        <w:rPr>
          <w:rFonts w:cstheme="minorHAnsi"/>
          <w:sz w:val="24"/>
          <w:szCs w:val="24"/>
        </w:rPr>
        <w:t>s</w:t>
      </w:r>
      <w:r w:rsidR="00F205D1">
        <w:rPr>
          <w:rFonts w:cstheme="minorHAnsi"/>
          <w:sz w:val="24"/>
          <w:szCs w:val="24"/>
        </w:rPr>
        <w:t xml:space="preserve"> and deal with any modifiable factors.  In addition to a routine planned review, it is sensible to perform a review after a change in treatment or an exacerbation</w:t>
      </w:r>
      <w:r w:rsidR="00EC5B0F">
        <w:rPr>
          <w:rFonts w:cstheme="minorHAnsi"/>
          <w:sz w:val="24"/>
          <w:szCs w:val="24"/>
        </w:rPr>
        <w:t>,</w:t>
      </w:r>
      <w:r w:rsidR="00F205D1">
        <w:rPr>
          <w:rFonts w:cstheme="minorHAnsi"/>
          <w:sz w:val="24"/>
          <w:szCs w:val="24"/>
        </w:rPr>
        <w:t xml:space="preserve"> that is tailored to offer ongoing education, training and support. </w:t>
      </w:r>
    </w:p>
    <w:p w14:paraId="716C717C" w14:textId="466538C4" w:rsidR="005104B6" w:rsidRDefault="005104B6" w:rsidP="005104B6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Essential criteria</w:t>
      </w:r>
    </w:p>
    <w:p w14:paraId="6B11CCB4" w14:textId="185DEAEA" w:rsidR="009B2B46" w:rsidRPr="00816EBF" w:rsidRDefault="009B2B46" w:rsidP="009B2B46">
      <w:pPr>
        <w:rPr>
          <w:rFonts w:cstheme="minorHAnsi"/>
          <w:sz w:val="24"/>
          <w:szCs w:val="24"/>
        </w:rPr>
      </w:pPr>
      <w:r w:rsidRPr="00816EBF">
        <w:rPr>
          <w:rFonts w:cstheme="minorHAnsi"/>
          <w:sz w:val="24"/>
          <w:szCs w:val="24"/>
        </w:rPr>
        <w:t>3a</w:t>
      </w:r>
      <w:r w:rsidR="00EC5B0F">
        <w:rPr>
          <w:rFonts w:cstheme="minorHAnsi"/>
          <w:sz w:val="24"/>
          <w:szCs w:val="24"/>
        </w:rPr>
        <w:t>i</w:t>
      </w:r>
      <w:r w:rsidRPr="00816EBF">
        <w:rPr>
          <w:rFonts w:cstheme="minorHAnsi"/>
          <w:sz w:val="24"/>
          <w:szCs w:val="24"/>
        </w:rPr>
        <w:t>) An asthma review should be triggered by the following</w:t>
      </w:r>
      <w:r w:rsidR="00B2504A">
        <w:rPr>
          <w:rFonts w:cstheme="minorHAnsi"/>
          <w:sz w:val="24"/>
          <w:szCs w:val="24"/>
        </w:rPr>
        <w:t xml:space="preserve"> and occur within 48 hours</w:t>
      </w:r>
      <w:r w:rsidRPr="00816EBF">
        <w:rPr>
          <w:rFonts w:cstheme="minorHAnsi"/>
          <w:sz w:val="24"/>
          <w:szCs w:val="24"/>
        </w:rPr>
        <w:t>, as a minimum:</w:t>
      </w:r>
    </w:p>
    <w:p w14:paraId="24E70915" w14:textId="124F5742" w:rsidR="009B2B46" w:rsidRPr="003B2054" w:rsidRDefault="009B2B46" w:rsidP="009B2B46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B2054">
        <w:rPr>
          <w:rFonts w:cstheme="minorHAnsi"/>
          <w:sz w:val="24"/>
          <w:szCs w:val="24"/>
        </w:rPr>
        <w:t>If a patient’s asthma control worsens</w:t>
      </w:r>
      <w:r w:rsidR="00FE78EC">
        <w:rPr>
          <w:rFonts w:cstheme="minorHAnsi"/>
          <w:sz w:val="24"/>
          <w:szCs w:val="24"/>
        </w:rPr>
        <w:t xml:space="preserve"> (</w:t>
      </w:r>
      <w:r w:rsidR="00FE78EC" w:rsidRPr="003B2054">
        <w:rPr>
          <w:rFonts w:cstheme="minorHAnsi"/>
          <w:sz w:val="24"/>
          <w:szCs w:val="24"/>
        </w:rPr>
        <w:t xml:space="preserve">patient </w:t>
      </w:r>
      <w:r w:rsidR="00FE78EC">
        <w:rPr>
          <w:rFonts w:cstheme="minorHAnsi"/>
          <w:sz w:val="24"/>
          <w:szCs w:val="24"/>
        </w:rPr>
        <w:t>reports symptoms in spite of an appropriate use of control</w:t>
      </w:r>
      <w:r w:rsidR="00AC3EBD">
        <w:rPr>
          <w:rFonts w:cstheme="minorHAnsi"/>
          <w:sz w:val="24"/>
          <w:szCs w:val="24"/>
        </w:rPr>
        <w:t>ler</w:t>
      </w:r>
      <w:r w:rsidR="00FE78EC">
        <w:rPr>
          <w:rFonts w:cstheme="minorHAnsi"/>
          <w:sz w:val="24"/>
          <w:szCs w:val="24"/>
        </w:rPr>
        <w:t xml:space="preserve"> medication)</w:t>
      </w:r>
    </w:p>
    <w:p w14:paraId="4E542F7D" w14:textId="7D88F511" w:rsidR="009B2B46" w:rsidRDefault="009B2B46" w:rsidP="009B2B46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3B2054">
        <w:rPr>
          <w:rFonts w:cstheme="minorHAnsi"/>
          <w:sz w:val="24"/>
          <w:szCs w:val="24"/>
        </w:rPr>
        <w:t xml:space="preserve">If a patient experiences an </w:t>
      </w:r>
      <w:r w:rsidR="00AA2E6A">
        <w:rPr>
          <w:rFonts w:cstheme="minorHAnsi"/>
          <w:sz w:val="24"/>
          <w:szCs w:val="24"/>
        </w:rPr>
        <w:t xml:space="preserve">asthma </w:t>
      </w:r>
      <w:r w:rsidR="00F85C19">
        <w:rPr>
          <w:rFonts w:cstheme="minorHAnsi"/>
          <w:sz w:val="24"/>
          <w:szCs w:val="24"/>
        </w:rPr>
        <w:t>attack</w:t>
      </w:r>
    </w:p>
    <w:p w14:paraId="0EAEA57B" w14:textId="5FABABB9" w:rsidR="009B2B46" w:rsidRDefault="009B2B46" w:rsidP="009B2B46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patient hasn’t had a periodic review in the </w:t>
      </w:r>
      <w:r w:rsidRPr="00C2359F">
        <w:rPr>
          <w:rFonts w:cstheme="minorHAnsi"/>
          <w:sz w:val="24"/>
          <w:szCs w:val="24"/>
        </w:rPr>
        <w:t xml:space="preserve">last </w:t>
      </w:r>
      <w:r w:rsidR="00C2359F" w:rsidRPr="00C2359F">
        <w:rPr>
          <w:rFonts w:cstheme="minorHAnsi"/>
          <w:sz w:val="24"/>
          <w:szCs w:val="24"/>
        </w:rPr>
        <w:t>6 months</w:t>
      </w:r>
    </w:p>
    <w:p w14:paraId="5D0F15B5" w14:textId="641729DB" w:rsidR="009B2B46" w:rsidRPr="003B2054" w:rsidRDefault="009B2B46" w:rsidP="009B2B46">
      <w:pPr>
        <w:pStyle w:val="Prrafodelista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patient has been prescribed more than </w:t>
      </w:r>
      <w:r w:rsidR="00193A53">
        <w:rPr>
          <w:rFonts w:cstheme="minorHAnsi"/>
          <w:sz w:val="24"/>
          <w:szCs w:val="24"/>
        </w:rPr>
        <w:t xml:space="preserve">one SABA inhaler in </w:t>
      </w:r>
      <w:r w:rsidR="00C85836">
        <w:rPr>
          <w:rFonts w:cstheme="minorHAnsi"/>
          <w:sz w:val="24"/>
          <w:szCs w:val="24"/>
        </w:rPr>
        <w:t xml:space="preserve">the last </w:t>
      </w:r>
      <w:r w:rsidR="00193A53">
        <w:rPr>
          <w:rFonts w:cstheme="minorHAnsi"/>
          <w:sz w:val="24"/>
          <w:szCs w:val="24"/>
        </w:rPr>
        <w:t xml:space="preserve">four months </w:t>
      </w:r>
    </w:p>
    <w:p w14:paraId="343F814F" w14:textId="77777777" w:rsidR="009B2B46" w:rsidRPr="00636958" w:rsidRDefault="009B2B46" w:rsidP="005104B6">
      <w:pPr>
        <w:rPr>
          <w:rFonts w:cstheme="minorHAnsi"/>
          <w:sz w:val="24"/>
          <w:szCs w:val="24"/>
          <w:u w:val="single"/>
        </w:rPr>
      </w:pPr>
    </w:p>
    <w:p w14:paraId="684AA4DF" w14:textId="22433F6E" w:rsidR="005104B6" w:rsidRPr="00FE78EC" w:rsidRDefault="005104B6" w:rsidP="005104B6">
      <w:pPr>
        <w:rPr>
          <w:rFonts w:cstheme="minorHAnsi"/>
          <w:sz w:val="24"/>
          <w:szCs w:val="24"/>
        </w:rPr>
      </w:pPr>
      <w:r w:rsidRPr="00FE78EC">
        <w:rPr>
          <w:rFonts w:cstheme="minorHAnsi"/>
          <w:sz w:val="24"/>
          <w:szCs w:val="24"/>
        </w:rPr>
        <w:t>3a</w:t>
      </w:r>
      <w:r w:rsidR="00EC5B0F">
        <w:rPr>
          <w:rFonts w:cstheme="minorHAnsi"/>
          <w:sz w:val="24"/>
          <w:szCs w:val="24"/>
        </w:rPr>
        <w:t>ii</w:t>
      </w:r>
      <w:r w:rsidRPr="00FE78EC">
        <w:rPr>
          <w:rFonts w:cstheme="minorHAnsi"/>
          <w:sz w:val="24"/>
          <w:szCs w:val="24"/>
        </w:rPr>
        <w:t>) A periodic review should include, as a minimum:</w:t>
      </w:r>
    </w:p>
    <w:p w14:paraId="12A3DE8C" w14:textId="12A1004D" w:rsidR="005104B6" w:rsidRPr="00FE78EC" w:rsidRDefault="005104B6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E78EC">
        <w:rPr>
          <w:rFonts w:asciiTheme="minorHAnsi" w:hAnsiTheme="minorHAnsi" w:cstheme="minorHAnsi"/>
          <w:sz w:val="24"/>
          <w:szCs w:val="24"/>
        </w:rPr>
        <w:t xml:space="preserve">Recording of significant medical events </w:t>
      </w:r>
      <w:r w:rsidR="00F83689" w:rsidRPr="00FE78EC">
        <w:rPr>
          <w:rFonts w:asciiTheme="minorHAnsi" w:hAnsiTheme="minorHAnsi" w:cstheme="minorHAnsi"/>
          <w:sz w:val="24"/>
          <w:szCs w:val="24"/>
        </w:rPr>
        <w:t xml:space="preserve">and </w:t>
      </w:r>
      <w:r w:rsidR="00F205D1">
        <w:rPr>
          <w:rFonts w:asciiTheme="minorHAnsi" w:hAnsiTheme="minorHAnsi" w:cstheme="minorHAnsi"/>
          <w:sz w:val="24"/>
          <w:szCs w:val="24"/>
        </w:rPr>
        <w:t xml:space="preserve">risk factors including </w:t>
      </w:r>
      <w:r w:rsidR="00F83689" w:rsidRPr="00FE78EC">
        <w:rPr>
          <w:rFonts w:asciiTheme="minorHAnsi" w:hAnsiTheme="minorHAnsi" w:cstheme="minorHAnsi"/>
          <w:sz w:val="24"/>
          <w:szCs w:val="24"/>
        </w:rPr>
        <w:t>asthma</w:t>
      </w:r>
      <w:r w:rsidR="00F85C19" w:rsidRPr="00FE78EC">
        <w:rPr>
          <w:rFonts w:asciiTheme="minorHAnsi" w:hAnsiTheme="minorHAnsi" w:cstheme="minorHAnsi"/>
          <w:sz w:val="24"/>
          <w:szCs w:val="24"/>
        </w:rPr>
        <w:t xml:space="preserve"> attacks</w:t>
      </w:r>
    </w:p>
    <w:p w14:paraId="392031BB" w14:textId="3E9CDEFA" w:rsidR="005104B6" w:rsidRPr="00636958" w:rsidRDefault="00F205D1" w:rsidP="004D4CF3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Adherence</w:t>
      </w:r>
      <w:r w:rsidRPr="00636958">
        <w:rPr>
          <w:rFonts w:asciiTheme="minorHAnsi" w:hAnsiTheme="minorHAnsi" w:cstheme="minorHAnsi"/>
          <w:sz w:val="24"/>
          <w:szCs w:val="24"/>
        </w:rPr>
        <w:t xml:space="preserve"> </w:t>
      </w:r>
      <w:r w:rsidR="004D4CF3" w:rsidRPr="00636958">
        <w:rPr>
          <w:rFonts w:asciiTheme="minorHAnsi" w:hAnsiTheme="minorHAnsi" w:cstheme="minorHAnsi"/>
          <w:sz w:val="24"/>
          <w:szCs w:val="24"/>
        </w:rPr>
        <w:t>assessment</w:t>
      </w:r>
      <w:r w:rsidR="004D4CF3">
        <w:rPr>
          <w:rFonts w:asciiTheme="minorHAnsi" w:hAnsiTheme="minorHAnsi" w:cstheme="minorHAnsi"/>
          <w:sz w:val="24"/>
          <w:szCs w:val="24"/>
        </w:rPr>
        <w:t xml:space="preserve"> </w:t>
      </w:r>
      <w:r w:rsidR="003D6B5E">
        <w:rPr>
          <w:rFonts w:asciiTheme="minorHAnsi" w:hAnsiTheme="minorHAnsi" w:cstheme="minorHAnsi"/>
          <w:sz w:val="24"/>
          <w:szCs w:val="24"/>
        </w:rPr>
        <w:t xml:space="preserve">of </w:t>
      </w:r>
      <w:r w:rsidR="009B2B46">
        <w:rPr>
          <w:rFonts w:asciiTheme="minorHAnsi" w:hAnsiTheme="minorHAnsi" w:cstheme="minorHAnsi"/>
          <w:sz w:val="24"/>
          <w:szCs w:val="24"/>
        </w:rPr>
        <w:t>SABA and ICS prescriptions and collections</w:t>
      </w:r>
      <w:r w:rsidR="0020690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050CEE" w14:textId="60EA92E2" w:rsidR="004D4CF3" w:rsidRDefault="00AC7975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Assess use of medications for asthma</w:t>
      </w:r>
      <w:r w:rsidR="00EC5B0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including existing barriers and facilitators to appropriate use of ICS</w:t>
      </w:r>
    </w:p>
    <w:p w14:paraId="23209745" w14:textId="152D6D01" w:rsidR="005104B6" w:rsidRDefault="009B2B46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Confirmation and </w:t>
      </w:r>
      <w:r w:rsidR="00193A53">
        <w:rPr>
          <w:rFonts w:asciiTheme="minorHAnsi" w:hAnsiTheme="minorHAnsi" w:cstheme="minorHAnsi"/>
          <w:sz w:val="24"/>
          <w:szCs w:val="24"/>
        </w:rPr>
        <w:t>personal review</w:t>
      </w:r>
      <w:r w:rsidR="00F836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of a </w:t>
      </w:r>
      <w:r w:rsidR="00603188">
        <w:rPr>
          <w:rFonts w:asciiTheme="minorHAnsi" w:hAnsiTheme="minorHAnsi" w:cstheme="minorHAnsi"/>
          <w:sz w:val="24"/>
          <w:szCs w:val="24"/>
        </w:rPr>
        <w:t>patient’s</w:t>
      </w:r>
      <w:r>
        <w:rPr>
          <w:rFonts w:asciiTheme="minorHAnsi" w:hAnsiTheme="minorHAnsi" w:cstheme="minorHAnsi"/>
          <w:sz w:val="24"/>
          <w:szCs w:val="24"/>
        </w:rPr>
        <w:t xml:space="preserve"> i</w:t>
      </w:r>
      <w:r w:rsidR="005104B6" w:rsidRPr="00636958">
        <w:rPr>
          <w:rFonts w:asciiTheme="minorHAnsi" w:hAnsiTheme="minorHAnsi" w:cstheme="minorHAnsi"/>
          <w:sz w:val="24"/>
          <w:szCs w:val="24"/>
        </w:rPr>
        <w:t xml:space="preserve">nhaler technique </w:t>
      </w:r>
    </w:p>
    <w:p w14:paraId="6C6F5834" w14:textId="75E5D8FD" w:rsidR="004D4CF3" w:rsidRDefault="004D4CF3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Confirmation of the patient’s smoking habits and an offer to support smoking cessation when relevant</w:t>
      </w:r>
    </w:p>
    <w:p w14:paraId="766D3ED6" w14:textId="7F7A789D" w:rsidR="00EB4051" w:rsidRDefault="00EB4051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Review of symptoms and comorbidities that may </w:t>
      </w:r>
      <w:r w:rsidR="00F83689">
        <w:rPr>
          <w:rFonts w:asciiTheme="minorHAnsi" w:hAnsiTheme="minorHAnsi" w:cstheme="minorHAnsi"/>
          <w:sz w:val="24"/>
          <w:szCs w:val="24"/>
        </w:rPr>
        <w:t>jeopardize</w:t>
      </w:r>
      <w:r>
        <w:rPr>
          <w:rFonts w:asciiTheme="minorHAnsi" w:hAnsiTheme="minorHAnsi" w:cstheme="minorHAnsi"/>
          <w:sz w:val="24"/>
          <w:szCs w:val="24"/>
        </w:rPr>
        <w:t xml:space="preserve"> a patient</w:t>
      </w:r>
      <w:r w:rsidR="00DB7FB0">
        <w:rPr>
          <w:rFonts w:asciiTheme="minorHAnsi" w:hAnsiTheme="minorHAnsi" w:cstheme="minorHAnsi"/>
          <w:sz w:val="24"/>
          <w:szCs w:val="24"/>
        </w:rPr>
        <w:t>’</w:t>
      </w:r>
      <w:r w:rsidR="00F83689">
        <w:rPr>
          <w:rFonts w:asciiTheme="minorHAnsi" w:hAnsiTheme="minorHAnsi" w:cstheme="minorHAnsi"/>
          <w:sz w:val="24"/>
          <w:szCs w:val="24"/>
        </w:rPr>
        <w:t xml:space="preserve">s </w:t>
      </w:r>
      <w:r w:rsidR="00DB7FB0">
        <w:rPr>
          <w:rFonts w:asciiTheme="minorHAnsi" w:hAnsiTheme="minorHAnsi" w:cstheme="minorHAnsi"/>
          <w:sz w:val="24"/>
          <w:szCs w:val="24"/>
        </w:rPr>
        <w:t>asthma</w:t>
      </w:r>
      <w:r w:rsidR="00F83689">
        <w:rPr>
          <w:rFonts w:asciiTheme="minorHAnsi" w:hAnsiTheme="minorHAnsi" w:cstheme="minorHAnsi"/>
          <w:sz w:val="24"/>
          <w:szCs w:val="24"/>
        </w:rPr>
        <w:t xml:space="preserve"> control</w:t>
      </w:r>
    </w:p>
    <w:p w14:paraId="77D13271" w14:textId="58F43131" w:rsidR="00AA367F" w:rsidRDefault="00AA367F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Assessment of potential allergens, occupational agents, and environmental</w:t>
      </w:r>
      <w:r w:rsidR="00AC7975">
        <w:rPr>
          <w:rFonts w:asciiTheme="minorHAnsi" w:hAnsiTheme="minorHAnsi" w:cstheme="minorHAnsi"/>
          <w:sz w:val="24"/>
          <w:szCs w:val="24"/>
        </w:rPr>
        <w:t xml:space="preserve"> or occupational</w:t>
      </w:r>
      <w:r>
        <w:rPr>
          <w:rFonts w:asciiTheme="minorHAnsi" w:hAnsiTheme="minorHAnsi" w:cstheme="minorHAnsi"/>
          <w:sz w:val="24"/>
          <w:szCs w:val="24"/>
        </w:rPr>
        <w:t xml:space="preserve"> factors triggering asthma symptoms/attacks</w:t>
      </w:r>
    </w:p>
    <w:p w14:paraId="328BF416" w14:textId="681C19CD" w:rsidR="009B2B46" w:rsidRDefault="00F205D1" w:rsidP="005104B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Provision of an agreed personalised acute asthma action plan to help patients recognise when their asthma is poorly controlled and what to do if their medication isn’t working</w:t>
      </w:r>
    </w:p>
    <w:p w14:paraId="4906265D" w14:textId="484C2B00" w:rsidR="004D4CF3" w:rsidRDefault="004D4CF3" w:rsidP="004D4CF3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0AA3BB20" w14:textId="632E963D" w:rsidR="000C0B1E" w:rsidRPr="00636958" w:rsidRDefault="003B2054">
      <w:pPr>
        <w:rPr>
          <w:rFonts w:cstheme="minorHAnsi"/>
          <w:b/>
          <w:sz w:val="24"/>
          <w:szCs w:val="24"/>
        </w:rPr>
      </w:pPr>
      <w:r w:rsidRPr="00CD78D1">
        <w:rPr>
          <w:rFonts w:cstheme="minorHAnsi"/>
          <w:sz w:val="24"/>
          <w:szCs w:val="24"/>
        </w:rPr>
        <w:t>3a</w:t>
      </w:r>
      <w:r w:rsidR="00EC5B0F">
        <w:rPr>
          <w:rFonts w:cstheme="minorHAnsi"/>
          <w:sz w:val="24"/>
          <w:szCs w:val="24"/>
        </w:rPr>
        <w:t>iii</w:t>
      </w:r>
      <w:r w:rsidR="005104B6" w:rsidRPr="00CD78D1">
        <w:rPr>
          <w:rFonts w:cstheme="minorHAnsi"/>
          <w:sz w:val="24"/>
          <w:szCs w:val="24"/>
        </w:rPr>
        <w:t xml:space="preserve">) All decisions related to </w:t>
      </w:r>
      <w:r w:rsidR="005942AB" w:rsidRPr="00CD78D1">
        <w:rPr>
          <w:rFonts w:cstheme="minorHAnsi"/>
          <w:sz w:val="24"/>
          <w:szCs w:val="24"/>
        </w:rPr>
        <w:t xml:space="preserve">ongoing management of patients </w:t>
      </w:r>
      <w:r w:rsidR="005104B6" w:rsidRPr="00CD78D1">
        <w:rPr>
          <w:rFonts w:cstheme="minorHAnsi"/>
          <w:sz w:val="24"/>
          <w:szCs w:val="24"/>
        </w:rPr>
        <w:t xml:space="preserve">with asthma should be integrated within a dedicated </w:t>
      </w:r>
      <w:r w:rsidRPr="00CD78D1">
        <w:rPr>
          <w:rFonts w:cstheme="minorHAnsi"/>
          <w:sz w:val="24"/>
          <w:szCs w:val="24"/>
        </w:rPr>
        <w:t xml:space="preserve">personal </w:t>
      </w:r>
      <w:r w:rsidR="005104B6" w:rsidRPr="00CD78D1">
        <w:rPr>
          <w:rFonts w:cstheme="minorHAnsi"/>
          <w:sz w:val="24"/>
          <w:szCs w:val="24"/>
        </w:rPr>
        <w:t xml:space="preserve">asthma action plan.  This plan should be </w:t>
      </w:r>
      <w:r w:rsidR="004D5051" w:rsidRPr="00CD78D1">
        <w:rPr>
          <w:rFonts w:cstheme="minorHAnsi"/>
          <w:sz w:val="24"/>
          <w:szCs w:val="24"/>
        </w:rPr>
        <w:t>reviewed regularly and tailored according</w:t>
      </w:r>
      <w:r w:rsidR="00193A53">
        <w:rPr>
          <w:rFonts w:cstheme="minorHAnsi"/>
          <w:sz w:val="24"/>
          <w:szCs w:val="24"/>
        </w:rPr>
        <w:t xml:space="preserve"> to </w:t>
      </w:r>
      <w:r w:rsidR="00BE25F1">
        <w:rPr>
          <w:rFonts w:cstheme="minorHAnsi"/>
          <w:sz w:val="24"/>
          <w:szCs w:val="24"/>
        </w:rPr>
        <w:t xml:space="preserve">a </w:t>
      </w:r>
      <w:r w:rsidR="00193A53">
        <w:rPr>
          <w:rFonts w:cstheme="minorHAnsi"/>
          <w:sz w:val="24"/>
          <w:szCs w:val="24"/>
        </w:rPr>
        <w:t>patient</w:t>
      </w:r>
      <w:r w:rsidR="00BE25F1">
        <w:rPr>
          <w:rFonts w:cstheme="minorHAnsi"/>
          <w:sz w:val="24"/>
          <w:szCs w:val="24"/>
        </w:rPr>
        <w:t>’s</w:t>
      </w:r>
      <w:r w:rsidR="00193A53">
        <w:rPr>
          <w:rFonts w:cstheme="minorHAnsi"/>
          <w:sz w:val="24"/>
          <w:szCs w:val="24"/>
        </w:rPr>
        <w:t xml:space="preserve"> personal thoughts and goals</w:t>
      </w:r>
      <w:r w:rsidR="004D5051" w:rsidRPr="00CD78D1">
        <w:rPr>
          <w:rFonts w:cstheme="minorHAnsi"/>
          <w:sz w:val="24"/>
          <w:szCs w:val="24"/>
        </w:rPr>
        <w:t xml:space="preserve">.  It should also be </w:t>
      </w:r>
      <w:r w:rsidR="005104B6" w:rsidRPr="00CD78D1">
        <w:rPr>
          <w:rFonts w:cstheme="minorHAnsi"/>
          <w:sz w:val="24"/>
          <w:szCs w:val="24"/>
        </w:rPr>
        <w:t xml:space="preserve">available to all healthcare professionals </w:t>
      </w:r>
      <w:r w:rsidR="005104B6" w:rsidRPr="00F06E85">
        <w:rPr>
          <w:rFonts w:cstheme="minorHAnsi"/>
          <w:sz w:val="24"/>
          <w:szCs w:val="24"/>
        </w:rPr>
        <w:t xml:space="preserve">involved in the care of the individual </w:t>
      </w:r>
      <w:r w:rsidRPr="00F06E85">
        <w:rPr>
          <w:rFonts w:cstheme="minorHAnsi"/>
          <w:sz w:val="24"/>
          <w:szCs w:val="24"/>
        </w:rPr>
        <w:t xml:space="preserve">from initial </w:t>
      </w:r>
      <w:r w:rsidR="004D5051" w:rsidRPr="00F06E85">
        <w:rPr>
          <w:rFonts w:cstheme="minorHAnsi"/>
          <w:sz w:val="24"/>
          <w:szCs w:val="24"/>
        </w:rPr>
        <w:t xml:space="preserve">presentation of symptoms </w:t>
      </w:r>
      <w:r w:rsidRPr="00F06E85">
        <w:rPr>
          <w:rFonts w:cstheme="minorHAnsi"/>
          <w:sz w:val="24"/>
          <w:szCs w:val="24"/>
        </w:rPr>
        <w:t>right through to referral to a specialist</w:t>
      </w:r>
      <w:r w:rsidR="00F83689">
        <w:rPr>
          <w:rFonts w:cstheme="minorHAnsi"/>
          <w:sz w:val="24"/>
          <w:szCs w:val="24"/>
        </w:rPr>
        <w:t>, if needed</w:t>
      </w:r>
      <w:r w:rsidR="00F06E85">
        <w:rPr>
          <w:rFonts w:cstheme="minorHAnsi"/>
          <w:sz w:val="24"/>
          <w:szCs w:val="24"/>
        </w:rPr>
        <w:t>.</w:t>
      </w:r>
    </w:p>
    <w:p w14:paraId="7977BAA8" w14:textId="4011568E" w:rsidR="00B63E7B" w:rsidRPr="00636958" w:rsidRDefault="00B63E7B" w:rsidP="00217A66">
      <w:pPr>
        <w:pStyle w:val="Prrafodelista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 w:rsidRPr="00636958">
        <w:rPr>
          <w:rFonts w:asciiTheme="minorHAnsi" w:hAnsiTheme="minorHAnsi" w:cstheme="minorHAnsi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EF1EB2" wp14:editId="05794099">
                <wp:simplePos x="0" y="0"/>
                <wp:positionH relativeFrom="column">
                  <wp:posOffset>43815</wp:posOffset>
                </wp:positionH>
                <wp:positionV relativeFrom="paragraph">
                  <wp:posOffset>306705</wp:posOffset>
                </wp:positionV>
                <wp:extent cx="5617845" cy="1404620"/>
                <wp:effectExtent l="0" t="0" r="2095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F5AED" w14:textId="60E71DC2" w:rsidR="00B63E7B" w:rsidRPr="00B63E7B" w:rsidRDefault="00B63E7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B63E7B">
                              <w:rPr>
                                <w:b/>
                                <w:lang w:val="en-US"/>
                              </w:rPr>
                              <w:t xml:space="preserve">4a) </w:t>
                            </w:r>
                            <w:r w:rsidR="00EF6B5A">
                              <w:rPr>
                                <w:b/>
                                <w:lang w:val="en-US"/>
                              </w:rPr>
                              <w:t xml:space="preserve">Every patient </w:t>
                            </w:r>
                            <w:r w:rsidR="005B4E7E">
                              <w:rPr>
                                <w:b/>
                                <w:lang w:val="en-US"/>
                              </w:rPr>
                              <w:t>who has received treatment in a hospital or emergency department</w:t>
                            </w:r>
                            <w:r w:rsidR="00EC5B0F">
                              <w:rPr>
                                <w:b/>
                                <w:lang w:val="en-US"/>
                              </w:rPr>
                              <w:t xml:space="preserve"> (ED)</w:t>
                            </w:r>
                            <w:r w:rsidR="005B4E7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EF6B5A">
                              <w:rPr>
                                <w:b/>
                                <w:lang w:val="en-US"/>
                              </w:rPr>
                              <w:t>should have a</w:t>
                            </w:r>
                            <w:r w:rsidR="005B4E7E">
                              <w:rPr>
                                <w:b/>
                                <w:lang w:val="en-US"/>
                              </w:rPr>
                              <w:t xml:space="preserve"> dedicated follow up within </w:t>
                            </w:r>
                            <w:r w:rsidR="00563120">
                              <w:rPr>
                                <w:b/>
                                <w:lang w:val="en-US"/>
                              </w:rPr>
                              <w:t>5 working days</w:t>
                            </w:r>
                            <w:r w:rsidR="00816F3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5B4E7E">
                              <w:rPr>
                                <w:b/>
                                <w:lang w:val="en-US"/>
                              </w:rPr>
                              <w:t xml:space="preserve">of discharge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EF1EB2" id="_x0000_s1030" type="#_x0000_t202" style="position:absolute;left:0;text-align:left;margin-left:3.45pt;margin-top:24.15pt;width:442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">
                <v:textbox style="mso-fit-shape-to-text:t">
                  <w:txbxContent>
                    <w:p w14:paraId="38FF5AED" w14:textId="60E71DC2" w:rsidR="00B63E7B" w:rsidRPr="00B63E7B" w:rsidRDefault="00B63E7B">
                      <w:pPr>
                        <w:rPr>
                          <w:b/>
                          <w:lang w:val="en-US"/>
                        </w:rPr>
                      </w:pPr>
                      <w:r w:rsidRPr="00B63E7B">
                        <w:rPr>
                          <w:b/>
                          <w:lang w:val="en-US"/>
                        </w:rPr>
                        <w:t xml:space="preserve">4a) </w:t>
                      </w:r>
                      <w:r w:rsidR="00EF6B5A">
                        <w:rPr>
                          <w:b/>
                          <w:lang w:val="en-US"/>
                        </w:rPr>
                        <w:t xml:space="preserve">Every patient </w:t>
                      </w:r>
                      <w:r w:rsidR="005B4E7E">
                        <w:rPr>
                          <w:b/>
                          <w:lang w:val="en-US"/>
                        </w:rPr>
                        <w:t>who has received treatment in a hospital or emergency department</w:t>
                      </w:r>
                      <w:r w:rsidR="00EC5B0F">
                        <w:rPr>
                          <w:b/>
                          <w:lang w:val="en-US"/>
                        </w:rPr>
                        <w:t xml:space="preserve"> (ED)</w:t>
                      </w:r>
                      <w:r w:rsidR="005B4E7E">
                        <w:rPr>
                          <w:b/>
                          <w:lang w:val="en-US"/>
                        </w:rPr>
                        <w:t xml:space="preserve"> </w:t>
                      </w:r>
                      <w:r w:rsidR="00EF6B5A">
                        <w:rPr>
                          <w:b/>
                          <w:lang w:val="en-US"/>
                        </w:rPr>
                        <w:t>should have a</w:t>
                      </w:r>
                      <w:r w:rsidR="005B4E7E">
                        <w:rPr>
                          <w:b/>
                          <w:lang w:val="en-US"/>
                        </w:rPr>
                        <w:t xml:space="preserve"> dedicated follow up within </w:t>
                      </w:r>
                      <w:r w:rsidR="00563120">
                        <w:rPr>
                          <w:b/>
                          <w:lang w:val="en-US"/>
                        </w:rPr>
                        <w:t>5 working days</w:t>
                      </w:r>
                      <w:r w:rsidR="00816F32">
                        <w:rPr>
                          <w:b/>
                          <w:lang w:val="en-US"/>
                        </w:rPr>
                        <w:t xml:space="preserve"> </w:t>
                      </w:r>
                      <w:r w:rsidR="005B4E7E">
                        <w:rPr>
                          <w:b/>
                          <w:lang w:val="en-US"/>
                        </w:rPr>
                        <w:t xml:space="preserve">of discharge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054">
        <w:rPr>
          <w:rFonts w:asciiTheme="minorHAnsi" w:hAnsiTheme="minorHAnsi" w:cstheme="minorHAnsi"/>
          <w:b/>
          <w:sz w:val="24"/>
          <w:szCs w:val="24"/>
        </w:rPr>
        <w:t xml:space="preserve"> Post-attack care </w:t>
      </w:r>
    </w:p>
    <w:p w14:paraId="0140B80B" w14:textId="77777777" w:rsidR="00E96BE6" w:rsidRPr="00636958" w:rsidRDefault="00E96BE6" w:rsidP="00436CF1">
      <w:pPr>
        <w:rPr>
          <w:rFonts w:cstheme="minorHAnsi"/>
          <w:sz w:val="24"/>
          <w:szCs w:val="24"/>
        </w:rPr>
      </w:pPr>
      <w:r w:rsidRPr="00636958">
        <w:rPr>
          <w:rFonts w:cstheme="minorHAnsi"/>
          <w:sz w:val="24"/>
          <w:szCs w:val="24"/>
          <w:u w:val="single"/>
        </w:rPr>
        <w:t>Rationale</w:t>
      </w:r>
    </w:p>
    <w:p w14:paraId="2AE13EF6" w14:textId="4921A804" w:rsidR="005A1FF0" w:rsidRPr="00636958" w:rsidRDefault="00EF6B5A" w:rsidP="00436C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 asthma attack signifies a major failure of management; therefore, a</w:t>
      </w:r>
      <w:r w:rsidR="005B4E7E">
        <w:rPr>
          <w:rFonts w:cstheme="minorHAnsi"/>
          <w:sz w:val="24"/>
          <w:szCs w:val="24"/>
        </w:rPr>
        <w:t xml:space="preserve"> follow up appointment</w:t>
      </w:r>
      <w:r w:rsidR="00F205D1">
        <w:rPr>
          <w:rFonts w:cstheme="minorHAnsi"/>
          <w:sz w:val="24"/>
          <w:szCs w:val="24"/>
        </w:rPr>
        <w:t>, ideally before prescribed oral corticosteroids run out,</w:t>
      </w:r>
      <w:r>
        <w:rPr>
          <w:rFonts w:cstheme="minorHAnsi"/>
          <w:sz w:val="24"/>
          <w:szCs w:val="24"/>
        </w:rPr>
        <w:t xml:space="preserve"> should be conducted as a priority after every episode, exacerbation or visit to an ED to </w:t>
      </w:r>
      <w:r w:rsidR="00220504">
        <w:rPr>
          <w:rFonts w:cstheme="minorHAnsi"/>
          <w:sz w:val="24"/>
          <w:szCs w:val="24"/>
        </w:rPr>
        <w:t xml:space="preserve">i) determine whether the attack is resolving and to optimise care accordingly; and ii) to identify and manage modifiable risk factors to mitigate </w:t>
      </w:r>
      <w:r w:rsidR="005B4E7E">
        <w:rPr>
          <w:rFonts w:cstheme="minorHAnsi"/>
          <w:sz w:val="24"/>
          <w:szCs w:val="24"/>
        </w:rPr>
        <w:t xml:space="preserve">the </w:t>
      </w:r>
      <w:r w:rsidR="00217A66">
        <w:rPr>
          <w:rFonts w:cstheme="minorHAnsi"/>
          <w:sz w:val="24"/>
          <w:szCs w:val="24"/>
        </w:rPr>
        <w:t>likelihood</w:t>
      </w:r>
      <w:r w:rsidR="005B4E7E">
        <w:rPr>
          <w:rFonts w:cstheme="minorHAnsi"/>
          <w:sz w:val="24"/>
          <w:szCs w:val="24"/>
        </w:rPr>
        <w:t xml:space="preserve"> of future </w:t>
      </w:r>
      <w:r w:rsidR="00965F11">
        <w:rPr>
          <w:rFonts w:cstheme="minorHAnsi"/>
          <w:sz w:val="24"/>
          <w:szCs w:val="24"/>
        </w:rPr>
        <w:t xml:space="preserve">recurrent </w:t>
      </w:r>
      <w:r w:rsidR="005B4E7E">
        <w:rPr>
          <w:rFonts w:cstheme="minorHAnsi"/>
          <w:sz w:val="24"/>
          <w:szCs w:val="24"/>
        </w:rPr>
        <w:t xml:space="preserve">asthma attacks.  </w:t>
      </w:r>
    </w:p>
    <w:p w14:paraId="1E39295B" w14:textId="77777777" w:rsidR="00EA4734" w:rsidRPr="00636958" w:rsidRDefault="00EA4734" w:rsidP="00436CF1">
      <w:pPr>
        <w:rPr>
          <w:rFonts w:cstheme="minorHAnsi"/>
          <w:sz w:val="24"/>
          <w:szCs w:val="24"/>
          <w:u w:val="single"/>
        </w:rPr>
      </w:pPr>
      <w:r w:rsidRPr="00636958">
        <w:rPr>
          <w:rFonts w:cstheme="minorHAnsi"/>
          <w:sz w:val="24"/>
          <w:szCs w:val="24"/>
          <w:u w:val="single"/>
        </w:rPr>
        <w:t>Essential criteria</w:t>
      </w:r>
    </w:p>
    <w:p w14:paraId="11F439B4" w14:textId="5EE62D12" w:rsidR="005D78D9" w:rsidRPr="00ED36A9" w:rsidRDefault="005D78D9" w:rsidP="00436CF1">
      <w:pPr>
        <w:rPr>
          <w:rFonts w:cstheme="minorHAnsi"/>
          <w:strike/>
          <w:sz w:val="24"/>
          <w:szCs w:val="24"/>
        </w:rPr>
      </w:pPr>
      <w:r w:rsidRPr="00636958">
        <w:rPr>
          <w:rFonts w:cstheme="minorHAnsi"/>
          <w:sz w:val="24"/>
          <w:szCs w:val="24"/>
        </w:rPr>
        <w:t>4a</w:t>
      </w:r>
      <w:r w:rsidR="00EC5B0F">
        <w:rPr>
          <w:rFonts w:cstheme="minorHAnsi"/>
          <w:sz w:val="24"/>
          <w:szCs w:val="24"/>
        </w:rPr>
        <w:t>i</w:t>
      </w:r>
      <w:r w:rsidR="00B63E7B" w:rsidRPr="00636958">
        <w:rPr>
          <w:rFonts w:cstheme="minorHAnsi"/>
          <w:sz w:val="24"/>
          <w:szCs w:val="24"/>
        </w:rPr>
        <w:t xml:space="preserve">) </w:t>
      </w:r>
      <w:r w:rsidR="00EF6B5A">
        <w:rPr>
          <w:rFonts w:cstheme="minorHAnsi"/>
          <w:sz w:val="24"/>
          <w:szCs w:val="24"/>
        </w:rPr>
        <w:t xml:space="preserve">Post-asthma attack, all patients should be discharged from an Emergency Department with </w:t>
      </w:r>
      <w:r w:rsidR="00965F11">
        <w:rPr>
          <w:rFonts w:cstheme="minorHAnsi"/>
          <w:sz w:val="24"/>
          <w:szCs w:val="24"/>
        </w:rPr>
        <w:t xml:space="preserve">a </w:t>
      </w:r>
      <w:r w:rsidR="00EF6B5A">
        <w:rPr>
          <w:rFonts w:cstheme="minorHAnsi"/>
          <w:sz w:val="24"/>
          <w:szCs w:val="24"/>
        </w:rPr>
        <w:t xml:space="preserve">review appointment taking place </w:t>
      </w:r>
      <w:r w:rsidR="00110EE6" w:rsidRPr="00ED36A9">
        <w:rPr>
          <w:rFonts w:cstheme="minorHAnsi"/>
          <w:sz w:val="24"/>
          <w:szCs w:val="24"/>
        </w:rPr>
        <w:t xml:space="preserve">within </w:t>
      </w:r>
      <w:r w:rsidR="00563120">
        <w:rPr>
          <w:rFonts w:cstheme="minorHAnsi"/>
          <w:sz w:val="24"/>
          <w:szCs w:val="24"/>
        </w:rPr>
        <w:t>5 working days</w:t>
      </w:r>
      <w:r w:rsidR="00D60203" w:rsidRPr="00ED36A9">
        <w:rPr>
          <w:rFonts w:cstheme="minorHAnsi"/>
          <w:sz w:val="24"/>
          <w:szCs w:val="24"/>
        </w:rPr>
        <w:t xml:space="preserve"> of discharge</w:t>
      </w:r>
      <w:bookmarkStart w:id="3" w:name="_GoBack"/>
      <w:bookmarkEnd w:id="3"/>
      <w:r w:rsidR="00217A66">
        <w:rPr>
          <w:rFonts w:cstheme="minorHAnsi"/>
          <w:sz w:val="24"/>
          <w:szCs w:val="24"/>
        </w:rPr>
        <w:t xml:space="preserve">.  In addition, </w:t>
      </w:r>
      <w:r w:rsidR="00110EE6" w:rsidRPr="00ED36A9">
        <w:rPr>
          <w:rFonts w:cstheme="minorHAnsi"/>
          <w:sz w:val="24"/>
          <w:szCs w:val="24"/>
        </w:rPr>
        <w:t xml:space="preserve">a letter informing their primary care professional </w:t>
      </w:r>
      <w:r w:rsidR="00563120">
        <w:rPr>
          <w:rFonts w:cstheme="minorHAnsi"/>
          <w:sz w:val="24"/>
          <w:szCs w:val="24"/>
        </w:rPr>
        <w:t xml:space="preserve">or </w:t>
      </w:r>
      <w:r w:rsidR="00EC5B0F">
        <w:rPr>
          <w:rFonts w:cstheme="minorHAnsi"/>
          <w:sz w:val="24"/>
          <w:szCs w:val="24"/>
        </w:rPr>
        <w:t>respiratory</w:t>
      </w:r>
      <w:r w:rsidR="00563120">
        <w:rPr>
          <w:rFonts w:cstheme="minorHAnsi"/>
          <w:sz w:val="24"/>
          <w:szCs w:val="24"/>
        </w:rPr>
        <w:t xml:space="preserve"> specialist </w:t>
      </w:r>
      <w:r w:rsidR="00110EE6" w:rsidRPr="00ED36A9">
        <w:rPr>
          <w:rFonts w:cstheme="minorHAnsi"/>
          <w:sz w:val="24"/>
          <w:szCs w:val="24"/>
        </w:rPr>
        <w:t xml:space="preserve">that an asthma </w:t>
      </w:r>
      <w:r w:rsidR="00C44F58" w:rsidRPr="00ED36A9">
        <w:rPr>
          <w:rFonts w:cstheme="minorHAnsi"/>
          <w:sz w:val="24"/>
          <w:szCs w:val="24"/>
        </w:rPr>
        <w:t>attack</w:t>
      </w:r>
      <w:r w:rsidR="00110EE6" w:rsidRPr="00ED36A9">
        <w:rPr>
          <w:rFonts w:cstheme="minorHAnsi"/>
          <w:sz w:val="24"/>
          <w:szCs w:val="24"/>
        </w:rPr>
        <w:t xml:space="preserve"> has taken place</w:t>
      </w:r>
      <w:r w:rsidR="00193A53">
        <w:rPr>
          <w:rFonts w:cstheme="minorHAnsi"/>
          <w:sz w:val="24"/>
          <w:szCs w:val="24"/>
        </w:rPr>
        <w:t xml:space="preserve">, </w:t>
      </w:r>
      <w:r w:rsidR="007F15DF">
        <w:rPr>
          <w:rFonts w:cstheme="minorHAnsi"/>
          <w:sz w:val="24"/>
          <w:szCs w:val="24"/>
        </w:rPr>
        <w:t xml:space="preserve">and </w:t>
      </w:r>
      <w:r w:rsidR="00193A53">
        <w:rPr>
          <w:rFonts w:cstheme="minorHAnsi"/>
          <w:sz w:val="24"/>
          <w:szCs w:val="24"/>
        </w:rPr>
        <w:t>what treatment has been given</w:t>
      </w:r>
      <w:r w:rsidR="00AA367F">
        <w:rPr>
          <w:rFonts w:cstheme="minorHAnsi"/>
          <w:sz w:val="24"/>
          <w:szCs w:val="24"/>
        </w:rPr>
        <w:t xml:space="preserve">. If oral corticosteroids are prescribed, clear written </w:t>
      </w:r>
      <w:r w:rsidR="00217A66">
        <w:rPr>
          <w:rFonts w:cstheme="minorHAnsi"/>
          <w:sz w:val="24"/>
          <w:szCs w:val="24"/>
        </w:rPr>
        <w:t>instructions</w:t>
      </w:r>
      <w:r w:rsidR="00AA367F">
        <w:rPr>
          <w:rFonts w:cstheme="minorHAnsi"/>
          <w:sz w:val="24"/>
          <w:szCs w:val="24"/>
        </w:rPr>
        <w:t xml:space="preserve"> should be made on the dosage and duration of treatment</w:t>
      </w:r>
      <w:r w:rsidR="00110EE6" w:rsidRPr="00ED36A9">
        <w:rPr>
          <w:rFonts w:cstheme="minorHAnsi"/>
          <w:sz w:val="24"/>
          <w:szCs w:val="24"/>
        </w:rPr>
        <w:t xml:space="preserve"> </w:t>
      </w:r>
    </w:p>
    <w:p w14:paraId="61565B9C" w14:textId="5C7C3433" w:rsidR="007C164C" w:rsidRPr="00ED36A9" w:rsidRDefault="007C164C" w:rsidP="00436CF1">
      <w:pPr>
        <w:rPr>
          <w:rFonts w:cstheme="minorHAnsi"/>
          <w:sz w:val="24"/>
          <w:szCs w:val="24"/>
        </w:rPr>
      </w:pPr>
      <w:r w:rsidRPr="00636958">
        <w:rPr>
          <w:rFonts w:cstheme="minorHAnsi"/>
          <w:sz w:val="24"/>
          <w:szCs w:val="24"/>
        </w:rPr>
        <w:t>4</w:t>
      </w:r>
      <w:r w:rsidR="004A6444" w:rsidRPr="00636958">
        <w:rPr>
          <w:rFonts w:cstheme="minorHAnsi"/>
          <w:sz w:val="24"/>
          <w:szCs w:val="24"/>
        </w:rPr>
        <w:t>a</w:t>
      </w:r>
      <w:r w:rsidR="00EC5B0F">
        <w:rPr>
          <w:rFonts w:cstheme="minorHAnsi"/>
          <w:sz w:val="24"/>
          <w:szCs w:val="24"/>
        </w:rPr>
        <w:t>ii</w:t>
      </w:r>
      <w:r w:rsidR="00B63E7B" w:rsidRPr="00636958">
        <w:rPr>
          <w:rFonts w:cstheme="minorHAnsi"/>
          <w:sz w:val="24"/>
          <w:szCs w:val="24"/>
        </w:rPr>
        <w:t xml:space="preserve">) </w:t>
      </w:r>
      <w:r w:rsidR="00110EE6">
        <w:rPr>
          <w:rFonts w:cstheme="minorHAnsi"/>
          <w:sz w:val="24"/>
          <w:szCs w:val="24"/>
        </w:rPr>
        <w:t>Patients</w:t>
      </w:r>
      <w:r w:rsidR="004A6444" w:rsidRPr="00636958">
        <w:rPr>
          <w:rFonts w:cstheme="minorHAnsi"/>
          <w:sz w:val="24"/>
          <w:szCs w:val="24"/>
        </w:rPr>
        <w:t xml:space="preserve"> </w:t>
      </w:r>
      <w:r w:rsidR="000215BF">
        <w:rPr>
          <w:rFonts w:cstheme="minorHAnsi"/>
          <w:sz w:val="24"/>
          <w:szCs w:val="24"/>
        </w:rPr>
        <w:t xml:space="preserve">should also be checked by a trained primary care professional </w:t>
      </w:r>
      <w:r w:rsidR="000D1168">
        <w:rPr>
          <w:rFonts w:cstheme="minorHAnsi"/>
          <w:sz w:val="24"/>
          <w:szCs w:val="24"/>
        </w:rPr>
        <w:t xml:space="preserve">or </w:t>
      </w:r>
      <w:r w:rsidR="00EC5B0F">
        <w:rPr>
          <w:rFonts w:cstheme="minorHAnsi"/>
          <w:sz w:val="24"/>
          <w:szCs w:val="24"/>
        </w:rPr>
        <w:t>respiratory</w:t>
      </w:r>
      <w:r w:rsidR="000D1168">
        <w:rPr>
          <w:rFonts w:cstheme="minorHAnsi"/>
          <w:sz w:val="24"/>
          <w:szCs w:val="24"/>
        </w:rPr>
        <w:t xml:space="preserve"> specialist </w:t>
      </w:r>
      <w:r w:rsidR="000215BF">
        <w:rPr>
          <w:rFonts w:cstheme="minorHAnsi"/>
          <w:sz w:val="24"/>
          <w:szCs w:val="24"/>
        </w:rPr>
        <w:t xml:space="preserve">to </w:t>
      </w:r>
      <w:r w:rsidR="00217A66">
        <w:rPr>
          <w:rFonts w:cstheme="minorHAnsi"/>
          <w:sz w:val="24"/>
          <w:szCs w:val="24"/>
        </w:rPr>
        <w:t>ensure</w:t>
      </w:r>
      <w:r w:rsidR="000215BF">
        <w:rPr>
          <w:rFonts w:cstheme="minorHAnsi"/>
          <w:sz w:val="24"/>
          <w:szCs w:val="24"/>
        </w:rPr>
        <w:t xml:space="preserve"> that their treatment is working and to understand why their asthma got </w:t>
      </w:r>
      <w:r w:rsidR="000215BF" w:rsidRPr="00ED36A9">
        <w:rPr>
          <w:rFonts w:cstheme="minorHAnsi"/>
          <w:sz w:val="24"/>
          <w:szCs w:val="24"/>
        </w:rPr>
        <w:t>worse</w:t>
      </w:r>
      <w:r w:rsidR="00D60203" w:rsidRPr="00ED36A9">
        <w:rPr>
          <w:rFonts w:cstheme="minorHAnsi"/>
          <w:sz w:val="24"/>
          <w:szCs w:val="24"/>
        </w:rPr>
        <w:t>.</w:t>
      </w:r>
      <w:r w:rsidR="007F15DF">
        <w:rPr>
          <w:rFonts w:cstheme="minorHAnsi"/>
          <w:sz w:val="24"/>
          <w:szCs w:val="24"/>
        </w:rPr>
        <w:t xml:space="preserve"> </w:t>
      </w:r>
      <w:r w:rsidR="000215BF" w:rsidRPr="00ED36A9">
        <w:rPr>
          <w:rFonts w:cstheme="minorHAnsi"/>
          <w:sz w:val="24"/>
          <w:szCs w:val="24"/>
        </w:rPr>
        <w:t xml:space="preserve"> </w:t>
      </w:r>
      <w:r w:rsidR="00B63E7B" w:rsidRPr="00ED36A9">
        <w:rPr>
          <w:rFonts w:cstheme="minorHAnsi"/>
          <w:sz w:val="24"/>
          <w:szCs w:val="24"/>
        </w:rPr>
        <w:t xml:space="preserve">Information should be provided in a simple and clear format </w:t>
      </w:r>
      <w:r w:rsidR="00D60203" w:rsidRPr="00ED36A9">
        <w:rPr>
          <w:rFonts w:cstheme="minorHAnsi"/>
          <w:sz w:val="24"/>
          <w:szCs w:val="24"/>
        </w:rPr>
        <w:t xml:space="preserve">or added into a patients existing asthma action plan </w:t>
      </w:r>
      <w:r w:rsidR="00B63E7B" w:rsidRPr="00ED36A9">
        <w:rPr>
          <w:rFonts w:cstheme="minorHAnsi"/>
          <w:sz w:val="24"/>
          <w:szCs w:val="24"/>
        </w:rPr>
        <w:t xml:space="preserve">to help </w:t>
      </w:r>
      <w:r w:rsidR="007D6EC9" w:rsidRPr="00ED36A9">
        <w:rPr>
          <w:rFonts w:cstheme="minorHAnsi"/>
          <w:sz w:val="24"/>
          <w:szCs w:val="24"/>
        </w:rPr>
        <w:t xml:space="preserve">the individual </w:t>
      </w:r>
      <w:r w:rsidR="00B63E7B" w:rsidRPr="00ED36A9">
        <w:rPr>
          <w:rFonts w:cstheme="minorHAnsi"/>
          <w:sz w:val="24"/>
          <w:szCs w:val="24"/>
        </w:rPr>
        <w:t xml:space="preserve">understand </w:t>
      </w:r>
      <w:r w:rsidR="007D6EC9" w:rsidRPr="00ED36A9">
        <w:rPr>
          <w:rFonts w:cstheme="minorHAnsi"/>
          <w:sz w:val="24"/>
          <w:szCs w:val="24"/>
        </w:rPr>
        <w:t>the available</w:t>
      </w:r>
      <w:r w:rsidR="00B63E7B" w:rsidRPr="00ED36A9">
        <w:rPr>
          <w:rFonts w:cstheme="minorHAnsi"/>
          <w:sz w:val="24"/>
          <w:szCs w:val="24"/>
        </w:rPr>
        <w:t xml:space="preserve"> treatment options and the </w:t>
      </w:r>
      <w:r w:rsidR="007D6EC9" w:rsidRPr="00ED36A9">
        <w:rPr>
          <w:rFonts w:cstheme="minorHAnsi"/>
          <w:sz w:val="24"/>
          <w:szCs w:val="24"/>
        </w:rPr>
        <w:t>implications</w:t>
      </w:r>
      <w:r w:rsidR="00B63E7B" w:rsidRPr="00ED36A9">
        <w:rPr>
          <w:rFonts w:cstheme="minorHAnsi"/>
          <w:sz w:val="24"/>
          <w:szCs w:val="24"/>
        </w:rPr>
        <w:t xml:space="preserve"> of different management approaches</w:t>
      </w:r>
      <w:r w:rsidR="00D60203" w:rsidRPr="00ED36A9">
        <w:rPr>
          <w:rFonts w:cstheme="minorHAnsi"/>
          <w:sz w:val="24"/>
          <w:szCs w:val="24"/>
        </w:rPr>
        <w:t xml:space="preserve"> following an attack</w:t>
      </w:r>
    </w:p>
    <w:p w14:paraId="23C9484D" w14:textId="2FF64F70" w:rsidR="00A4776A" w:rsidRDefault="004A6444" w:rsidP="00436CF1">
      <w:pPr>
        <w:rPr>
          <w:rFonts w:cstheme="minorHAnsi"/>
          <w:sz w:val="24"/>
          <w:szCs w:val="24"/>
        </w:rPr>
      </w:pPr>
      <w:r w:rsidRPr="00636958">
        <w:rPr>
          <w:rFonts w:cstheme="minorHAnsi"/>
          <w:sz w:val="24"/>
          <w:szCs w:val="24"/>
        </w:rPr>
        <w:t>4a</w:t>
      </w:r>
      <w:r w:rsidR="00EC5B0F">
        <w:rPr>
          <w:rFonts w:cstheme="minorHAnsi"/>
          <w:sz w:val="24"/>
          <w:szCs w:val="24"/>
        </w:rPr>
        <w:t>iii</w:t>
      </w:r>
      <w:r w:rsidR="00B63E7B" w:rsidRPr="00636958">
        <w:rPr>
          <w:rFonts w:cstheme="minorHAnsi"/>
          <w:sz w:val="24"/>
          <w:szCs w:val="24"/>
        </w:rPr>
        <w:t xml:space="preserve">) </w:t>
      </w:r>
      <w:r w:rsidR="00110EE6">
        <w:rPr>
          <w:rFonts w:cstheme="minorHAnsi"/>
          <w:sz w:val="24"/>
          <w:szCs w:val="24"/>
        </w:rPr>
        <w:t>P</w:t>
      </w:r>
      <w:r w:rsidR="00D60203">
        <w:rPr>
          <w:rFonts w:cstheme="minorHAnsi"/>
          <w:sz w:val="24"/>
          <w:szCs w:val="24"/>
        </w:rPr>
        <w:t xml:space="preserve">ost-attack, </w:t>
      </w:r>
      <w:r w:rsidR="00020F6E">
        <w:rPr>
          <w:rFonts w:cstheme="minorHAnsi"/>
          <w:sz w:val="24"/>
          <w:szCs w:val="24"/>
        </w:rPr>
        <w:t>patients</w:t>
      </w:r>
      <w:r w:rsidR="00110EE6">
        <w:rPr>
          <w:rFonts w:cstheme="minorHAnsi"/>
          <w:sz w:val="24"/>
          <w:szCs w:val="24"/>
        </w:rPr>
        <w:t xml:space="preserve"> should receive as a minimum a </w:t>
      </w:r>
      <w:r w:rsidR="00D60203">
        <w:rPr>
          <w:rFonts w:cstheme="minorHAnsi"/>
          <w:sz w:val="24"/>
          <w:szCs w:val="24"/>
        </w:rPr>
        <w:t xml:space="preserve">review of their </w:t>
      </w:r>
      <w:r w:rsidR="00220504">
        <w:rPr>
          <w:rFonts w:cstheme="minorHAnsi"/>
          <w:sz w:val="24"/>
          <w:szCs w:val="24"/>
        </w:rPr>
        <w:t xml:space="preserve">inhaler technique, their </w:t>
      </w:r>
      <w:r w:rsidR="00D60203">
        <w:rPr>
          <w:rFonts w:cstheme="minorHAnsi"/>
          <w:sz w:val="24"/>
          <w:szCs w:val="24"/>
        </w:rPr>
        <w:t xml:space="preserve">current </w:t>
      </w:r>
      <w:r w:rsidR="00110EE6">
        <w:rPr>
          <w:rFonts w:cstheme="minorHAnsi"/>
          <w:sz w:val="24"/>
          <w:szCs w:val="24"/>
        </w:rPr>
        <w:t xml:space="preserve">preventer and reliever </w:t>
      </w:r>
      <w:r w:rsidR="00D60203">
        <w:rPr>
          <w:rFonts w:cstheme="minorHAnsi"/>
          <w:sz w:val="24"/>
          <w:szCs w:val="24"/>
        </w:rPr>
        <w:t xml:space="preserve">usage </w:t>
      </w:r>
      <w:r w:rsidR="00110EE6">
        <w:rPr>
          <w:rFonts w:cstheme="minorHAnsi"/>
          <w:sz w:val="24"/>
          <w:szCs w:val="24"/>
        </w:rPr>
        <w:t xml:space="preserve">as well as a consideration of a step-up of treatment to help manage their symptoms.  A patient’s </w:t>
      </w:r>
      <w:r w:rsidR="00220504">
        <w:rPr>
          <w:rFonts w:cstheme="minorHAnsi"/>
          <w:sz w:val="24"/>
          <w:szCs w:val="24"/>
        </w:rPr>
        <w:t xml:space="preserve">acute </w:t>
      </w:r>
      <w:r w:rsidR="00110EE6">
        <w:rPr>
          <w:rFonts w:cstheme="minorHAnsi"/>
          <w:sz w:val="24"/>
          <w:szCs w:val="24"/>
        </w:rPr>
        <w:t xml:space="preserve">asthma action plan </w:t>
      </w:r>
      <w:r w:rsidR="00110EE6" w:rsidRPr="00ED36A9">
        <w:rPr>
          <w:rFonts w:cstheme="minorHAnsi"/>
          <w:sz w:val="24"/>
          <w:szCs w:val="24"/>
        </w:rPr>
        <w:t xml:space="preserve">should also be </w:t>
      </w:r>
      <w:r w:rsidR="00C1097E" w:rsidRPr="00ED36A9">
        <w:rPr>
          <w:rFonts w:cstheme="minorHAnsi"/>
          <w:sz w:val="24"/>
          <w:szCs w:val="24"/>
        </w:rPr>
        <w:t>revised</w:t>
      </w:r>
      <w:r w:rsidR="00A4776A" w:rsidRPr="00ED36A9">
        <w:rPr>
          <w:rFonts w:cstheme="minorHAnsi"/>
          <w:sz w:val="24"/>
          <w:szCs w:val="24"/>
        </w:rPr>
        <w:t>,</w:t>
      </w:r>
      <w:r w:rsidR="00110EE6" w:rsidRPr="00ED36A9">
        <w:rPr>
          <w:rFonts w:cstheme="minorHAnsi"/>
          <w:sz w:val="24"/>
          <w:szCs w:val="24"/>
        </w:rPr>
        <w:t xml:space="preserve"> and clear preventer and reliever guidance should be included</w:t>
      </w:r>
      <w:r w:rsidR="000215BF" w:rsidRPr="00ED36A9">
        <w:rPr>
          <w:rFonts w:cstheme="minorHAnsi"/>
          <w:sz w:val="24"/>
          <w:szCs w:val="24"/>
        </w:rPr>
        <w:t xml:space="preserve">. </w:t>
      </w:r>
      <w:r w:rsidR="007F15DF">
        <w:rPr>
          <w:rFonts w:cstheme="minorHAnsi"/>
          <w:sz w:val="24"/>
          <w:szCs w:val="24"/>
        </w:rPr>
        <w:t xml:space="preserve"> </w:t>
      </w:r>
      <w:r w:rsidR="00BE4AE1" w:rsidRPr="00ED36A9">
        <w:rPr>
          <w:rFonts w:cstheme="minorHAnsi"/>
          <w:sz w:val="24"/>
          <w:szCs w:val="24"/>
        </w:rPr>
        <w:t xml:space="preserve">Patients are to be defined as continued ‘at-risk’ if they have </w:t>
      </w:r>
      <w:r w:rsidR="00220504">
        <w:rPr>
          <w:rFonts w:cstheme="minorHAnsi"/>
          <w:sz w:val="24"/>
          <w:szCs w:val="24"/>
        </w:rPr>
        <w:t xml:space="preserve">any of the risk factors detailed in </w:t>
      </w:r>
      <w:r w:rsidR="00FD1617">
        <w:rPr>
          <w:rFonts w:cstheme="minorHAnsi"/>
          <w:sz w:val="24"/>
          <w:szCs w:val="24"/>
        </w:rPr>
        <w:t xml:space="preserve">the latest </w:t>
      </w:r>
      <w:r w:rsidR="00220504">
        <w:rPr>
          <w:rFonts w:cstheme="minorHAnsi"/>
          <w:sz w:val="24"/>
          <w:szCs w:val="24"/>
        </w:rPr>
        <w:t>GINA</w:t>
      </w:r>
      <w:r w:rsidR="00FD1617">
        <w:rPr>
          <w:rFonts w:cstheme="minorHAnsi"/>
          <w:sz w:val="24"/>
          <w:szCs w:val="24"/>
        </w:rPr>
        <w:t xml:space="preserve"> strategy</w:t>
      </w:r>
      <w:r w:rsidR="008562D0" w:rsidRPr="008562D0">
        <w:rPr>
          <w:rFonts w:cstheme="minorHAnsi"/>
          <w:sz w:val="24"/>
          <w:szCs w:val="24"/>
          <w:vertAlign w:val="superscript"/>
        </w:rPr>
        <w:fldChar w:fldCharType="begin"/>
      </w:r>
      <w:r w:rsidR="008562D0" w:rsidRPr="008562D0">
        <w:rPr>
          <w:rFonts w:cstheme="minorHAnsi"/>
          <w:sz w:val="24"/>
          <w:szCs w:val="24"/>
          <w:vertAlign w:val="superscript"/>
        </w:rPr>
        <w:instrText xml:space="preserve"> NOTEREF _Ref14641411 \h </w:instrText>
      </w:r>
      <w:r w:rsidR="008562D0">
        <w:rPr>
          <w:rFonts w:cstheme="minorHAnsi"/>
          <w:sz w:val="24"/>
          <w:szCs w:val="24"/>
          <w:vertAlign w:val="superscript"/>
        </w:rPr>
        <w:instrText xml:space="preserve"> \* MERGEFORMAT </w:instrText>
      </w:r>
      <w:r w:rsidR="008562D0" w:rsidRPr="008562D0">
        <w:rPr>
          <w:rFonts w:cstheme="minorHAnsi"/>
          <w:sz w:val="24"/>
          <w:szCs w:val="24"/>
          <w:vertAlign w:val="superscript"/>
        </w:rPr>
      </w:r>
      <w:r w:rsidR="008562D0" w:rsidRPr="008562D0">
        <w:rPr>
          <w:rFonts w:cstheme="minorHAnsi"/>
          <w:sz w:val="24"/>
          <w:szCs w:val="24"/>
          <w:vertAlign w:val="superscript"/>
        </w:rPr>
        <w:fldChar w:fldCharType="separate"/>
      </w:r>
      <w:r w:rsidR="007D2640">
        <w:rPr>
          <w:rFonts w:cstheme="minorHAnsi"/>
          <w:sz w:val="24"/>
          <w:szCs w:val="24"/>
          <w:vertAlign w:val="superscript"/>
        </w:rPr>
        <w:t>4</w:t>
      </w:r>
      <w:r w:rsidR="008562D0" w:rsidRPr="008562D0">
        <w:rPr>
          <w:rFonts w:cstheme="minorHAnsi"/>
          <w:sz w:val="24"/>
          <w:szCs w:val="24"/>
          <w:vertAlign w:val="superscript"/>
        </w:rPr>
        <w:fldChar w:fldCharType="end"/>
      </w:r>
      <w:r w:rsidR="00220504">
        <w:rPr>
          <w:rFonts w:cstheme="minorHAnsi"/>
          <w:sz w:val="24"/>
          <w:szCs w:val="24"/>
        </w:rPr>
        <w:t xml:space="preserve"> </w:t>
      </w:r>
      <w:r w:rsidR="00FD1617">
        <w:rPr>
          <w:rFonts w:cstheme="minorHAnsi"/>
          <w:sz w:val="24"/>
          <w:szCs w:val="24"/>
        </w:rPr>
        <w:t xml:space="preserve">or </w:t>
      </w:r>
      <w:r w:rsidR="00134963">
        <w:rPr>
          <w:rFonts w:cstheme="minorHAnsi"/>
          <w:sz w:val="24"/>
          <w:szCs w:val="24"/>
        </w:rPr>
        <w:t xml:space="preserve">the latest </w:t>
      </w:r>
      <w:r w:rsidR="00FD1617">
        <w:rPr>
          <w:rFonts w:cstheme="minorHAnsi"/>
          <w:sz w:val="24"/>
          <w:szCs w:val="24"/>
        </w:rPr>
        <w:t>BTS</w:t>
      </w:r>
      <w:r w:rsidR="00134963">
        <w:rPr>
          <w:rFonts w:cstheme="minorHAnsi"/>
          <w:sz w:val="24"/>
          <w:szCs w:val="24"/>
        </w:rPr>
        <w:t>/SIGN</w:t>
      </w:r>
      <w:r w:rsidR="00FD1617">
        <w:rPr>
          <w:rFonts w:cstheme="minorHAnsi"/>
          <w:sz w:val="24"/>
          <w:szCs w:val="24"/>
        </w:rPr>
        <w:t xml:space="preserve"> guidelines</w:t>
      </w:r>
      <w:r w:rsidR="001A036F">
        <w:rPr>
          <w:rStyle w:val="Refdenotaalfinal"/>
          <w:rFonts w:cstheme="minorHAnsi"/>
          <w:sz w:val="24"/>
          <w:szCs w:val="24"/>
        </w:rPr>
        <w:endnoteReference w:id="11"/>
      </w:r>
      <w:r w:rsidR="00FD1617">
        <w:rPr>
          <w:rFonts w:cstheme="minorHAnsi"/>
          <w:sz w:val="24"/>
          <w:szCs w:val="24"/>
        </w:rPr>
        <w:t xml:space="preserve"> </w:t>
      </w:r>
      <w:r w:rsidR="00220504">
        <w:rPr>
          <w:rFonts w:cstheme="minorHAnsi"/>
          <w:sz w:val="24"/>
          <w:szCs w:val="24"/>
        </w:rPr>
        <w:t xml:space="preserve">or </w:t>
      </w:r>
      <w:r w:rsidR="007F15DF">
        <w:rPr>
          <w:rFonts w:cstheme="minorHAnsi"/>
          <w:sz w:val="24"/>
          <w:szCs w:val="24"/>
        </w:rPr>
        <w:t xml:space="preserve">if they have </w:t>
      </w:r>
      <w:r w:rsidR="00BE4AE1" w:rsidRPr="00ED36A9">
        <w:rPr>
          <w:rFonts w:cstheme="minorHAnsi"/>
          <w:sz w:val="24"/>
          <w:szCs w:val="24"/>
        </w:rPr>
        <w:t>another asthma attack o</w:t>
      </w:r>
      <w:r w:rsidR="000215BF" w:rsidRPr="00ED36A9">
        <w:rPr>
          <w:rFonts w:cstheme="minorHAnsi"/>
          <w:sz w:val="24"/>
          <w:szCs w:val="24"/>
        </w:rPr>
        <w:t>r</w:t>
      </w:r>
      <w:r w:rsidR="00BE4AE1" w:rsidRPr="00ED36A9">
        <w:rPr>
          <w:rFonts w:cstheme="minorHAnsi"/>
          <w:sz w:val="24"/>
          <w:szCs w:val="24"/>
        </w:rPr>
        <w:t xml:space="preserve"> exacerbation </w:t>
      </w:r>
    </w:p>
    <w:p w14:paraId="3937E14B" w14:textId="5364859D" w:rsidR="00220504" w:rsidRPr="00ED36A9" w:rsidRDefault="00220504" w:rsidP="00436C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4a</w:t>
      </w:r>
      <w:r w:rsidR="00EC5B0F">
        <w:rPr>
          <w:rFonts w:cstheme="minorHAnsi"/>
          <w:sz w:val="24"/>
          <w:szCs w:val="24"/>
        </w:rPr>
        <w:t>iv</w:t>
      </w:r>
      <w:r>
        <w:rPr>
          <w:rFonts w:cstheme="minorHAnsi"/>
          <w:sz w:val="24"/>
          <w:szCs w:val="24"/>
        </w:rPr>
        <w:t xml:space="preserve">) Each asthma attack should be entered into the </w:t>
      </w:r>
      <w:r w:rsidR="00217A66">
        <w:rPr>
          <w:rFonts w:cstheme="minorHAnsi"/>
          <w:sz w:val="24"/>
          <w:szCs w:val="24"/>
        </w:rPr>
        <w:t>primary care</w:t>
      </w:r>
      <w:r>
        <w:rPr>
          <w:rFonts w:cstheme="minorHAnsi"/>
          <w:sz w:val="24"/>
          <w:szCs w:val="24"/>
        </w:rPr>
        <w:t xml:space="preserve"> record so that those with recurrent attacks are readily identifiable for referral to experts</w:t>
      </w:r>
      <w:r>
        <w:rPr>
          <w:rStyle w:val="Refdenotaalfinal"/>
          <w:rFonts w:cstheme="minorHAnsi"/>
          <w:sz w:val="24"/>
          <w:szCs w:val="24"/>
        </w:rPr>
        <w:endnoteReference w:id="12"/>
      </w:r>
      <w:r w:rsidRPr="00BE25F1">
        <w:rPr>
          <w:rFonts w:cstheme="minorHAnsi"/>
          <w:sz w:val="24"/>
          <w:szCs w:val="24"/>
          <w:vertAlign w:val="superscript"/>
        </w:rPr>
        <w:t>,</w:t>
      </w:r>
      <w:r>
        <w:rPr>
          <w:rStyle w:val="Refdenotaalfinal"/>
          <w:rFonts w:cstheme="minorHAnsi"/>
          <w:sz w:val="24"/>
          <w:szCs w:val="24"/>
        </w:rPr>
        <w:endnoteReference w:id="13"/>
      </w:r>
    </w:p>
    <w:p w14:paraId="4ACFAD1D" w14:textId="77777777" w:rsidR="00CC5A1B" w:rsidRPr="00636958" w:rsidRDefault="00CC5A1B" w:rsidP="00255BCA">
      <w:pPr>
        <w:rPr>
          <w:rFonts w:cstheme="minorHAnsi"/>
          <w:sz w:val="24"/>
          <w:szCs w:val="24"/>
        </w:rPr>
      </w:pPr>
    </w:p>
    <w:p w14:paraId="39694888" w14:textId="464E6795" w:rsidR="000323C4" w:rsidRDefault="000323C4" w:rsidP="00015659">
      <w:pPr>
        <w:rPr>
          <w:rFonts w:cstheme="minorHAnsi"/>
          <w:sz w:val="24"/>
          <w:szCs w:val="24"/>
          <w:lang w:val="en-US"/>
        </w:rPr>
      </w:pPr>
    </w:p>
    <w:p w14:paraId="48E8985E" w14:textId="1E2A34CD" w:rsidR="000C0B1E" w:rsidRDefault="000C0B1E" w:rsidP="00015659">
      <w:pPr>
        <w:rPr>
          <w:rFonts w:cstheme="minorHAnsi"/>
          <w:sz w:val="24"/>
          <w:szCs w:val="24"/>
          <w:lang w:val="en-US"/>
        </w:rPr>
      </w:pPr>
    </w:p>
    <w:p w14:paraId="54387077" w14:textId="143F76D3" w:rsidR="000C0B1E" w:rsidRDefault="000C0B1E" w:rsidP="00015659">
      <w:pPr>
        <w:rPr>
          <w:rFonts w:cstheme="minorHAnsi"/>
          <w:sz w:val="24"/>
          <w:szCs w:val="24"/>
          <w:lang w:val="en-US"/>
        </w:rPr>
      </w:pPr>
    </w:p>
    <w:p w14:paraId="61BE3E36" w14:textId="77777777" w:rsidR="000C0B1E" w:rsidRPr="00636958" w:rsidRDefault="000C0B1E" w:rsidP="00015659">
      <w:pPr>
        <w:rPr>
          <w:rFonts w:cstheme="minorHAnsi"/>
          <w:sz w:val="24"/>
          <w:szCs w:val="24"/>
          <w:lang w:val="en-US"/>
        </w:rPr>
      </w:pPr>
    </w:p>
    <w:sectPr w:rsidR="000C0B1E" w:rsidRPr="00636958" w:rsidSect="00A82C9B">
      <w:endnotePr>
        <w:numFmt w:val="decimal"/>
      </w:end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55C51" w14:textId="77777777" w:rsidR="00AC5D83" w:rsidRDefault="00AC5D83" w:rsidP="00410E38">
      <w:pPr>
        <w:spacing w:after="0" w:line="240" w:lineRule="auto"/>
      </w:pPr>
      <w:r>
        <w:separator/>
      </w:r>
    </w:p>
  </w:endnote>
  <w:endnote w:type="continuationSeparator" w:id="0">
    <w:p w14:paraId="29240010" w14:textId="77777777" w:rsidR="00AC5D83" w:rsidRDefault="00AC5D83" w:rsidP="00410E38">
      <w:pPr>
        <w:spacing w:after="0" w:line="240" w:lineRule="auto"/>
      </w:pPr>
      <w:r>
        <w:continuationSeparator/>
      </w:r>
    </w:p>
  </w:endnote>
  <w:endnote w:id="1">
    <w:p w14:paraId="39440838" w14:textId="01FC2523" w:rsidR="008F4FE9" w:rsidRPr="008F4FE9" w:rsidRDefault="00076732" w:rsidP="00220504">
      <w:pPr>
        <w:pStyle w:val="Textonotaalfinal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Global Asthma Network 2018.  Available at </w:t>
      </w:r>
      <w:hyperlink r:id="rId1" w:history="1">
        <w:r w:rsidRPr="008F4FE9">
          <w:rPr>
            <w:rStyle w:val="Hipervnculo"/>
            <w:rFonts w:cstheme="minorHAnsi"/>
            <w:sz w:val="24"/>
            <w:szCs w:val="24"/>
          </w:rPr>
          <w:t>http://globalasthmareport.org/Global%20Asthma%20Report%202018.pdf</w:t>
        </w:r>
      </w:hyperlink>
      <w:r w:rsidRPr="008F4FE9">
        <w:rPr>
          <w:rFonts w:cstheme="minorHAnsi"/>
          <w:sz w:val="24"/>
          <w:szCs w:val="24"/>
        </w:rPr>
        <w:t xml:space="preserve">  Last accessed November 2018</w:t>
      </w:r>
    </w:p>
  </w:endnote>
  <w:endnote w:id="2">
    <w:p w14:paraId="46A2B7C7" w14:textId="5A659B58" w:rsidR="00220504" w:rsidRPr="008F4FE9" w:rsidRDefault="00076732" w:rsidP="00220504">
      <w:pPr>
        <w:pStyle w:val="Textonotaalfinal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Pavord, ID et al, 2017, ‘After asthma: redefining airways diseases’, </w:t>
      </w:r>
      <w:r w:rsidRPr="008F4FE9">
        <w:rPr>
          <w:rFonts w:cstheme="minorHAnsi"/>
          <w:i/>
          <w:sz w:val="24"/>
          <w:szCs w:val="24"/>
        </w:rPr>
        <w:t>The Lancet</w:t>
      </w:r>
      <w:r w:rsidRPr="008F4FE9">
        <w:rPr>
          <w:rFonts w:cstheme="minorHAnsi"/>
          <w:sz w:val="24"/>
          <w:szCs w:val="24"/>
        </w:rPr>
        <w:t>, 2017, 391:10118</w:t>
      </w:r>
    </w:p>
  </w:endnote>
  <w:endnote w:id="3">
    <w:p w14:paraId="1E931547" w14:textId="0BA40622" w:rsidR="008F4FE9" w:rsidRPr="008F4FE9" w:rsidRDefault="00076732" w:rsidP="00220504">
      <w:pPr>
        <w:pStyle w:val="Textonotaalfinal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O’Byrne, PM et al, 2017, ‘The paradoxes of asthma management: time for a new approach?’, </w:t>
      </w:r>
      <w:r w:rsidRPr="008F4FE9">
        <w:rPr>
          <w:rFonts w:cstheme="minorHAnsi"/>
          <w:i/>
          <w:sz w:val="24"/>
          <w:szCs w:val="24"/>
        </w:rPr>
        <w:t>European Respiratory Journal</w:t>
      </w:r>
      <w:r w:rsidRPr="008F4FE9">
        <w:rPr>
          <w:rFonts w:cstheme="minorHAnsi"/>
          <w:sz w:val="24"/>
          <w:szCs w:val="24"/>
        </w:rPr>
        <w:t>, 2017, 50: 1701103</w:t>
      </w:r>
    </w:p>
  </w:endnote>
  <w:endnote w:id="4">
    <w:p w14:paraId="1D91B3DB" w14:textId="2211DB45" w:rsidR="00641AAD" w:rsidRPr="008F4FE9" w:rsidRDefault="00641AAD" w:rsidP="00220504">
      <w:pPr>
        <w:pStyle w:val="Textonotaalfinal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</w:t>
      </w:r>
      <w:r w:rsidR="00AA367F" w:rsidRPr="008F4FE9">
        <w:rPr>
          <w:rFonts w:cstheme="minorHAnsi"/>
          <w:sz w:val="24"/>
          <w:szCs w:val="24"/>
          <w:lang w:val="en-US" w:bidi="he-IL"/>
        </w:rPr>
        <w:t>The Global Strategy for Asthma Management and Prevention, Global Initiative for Asthma (GINA).</w:t>
      </w:r>
      <w:r w:rsidR="00EC5B0F">
        <w:rPr>
          <w:rFonts w:cstheme="minorHAnsi"/>
          <w:sz w:val="24"/>
          <w:szCs w:val="24"/>
          <w:lang w:val="en-US" w:bidi="he-IL"/>
        </w:rPr>
        <w:t xml:space="preserve"> </w:t>
      </w:r>
      <w:r w:rsidR="00AA367F" w:rsidRPr="008F4FE9">
        <w:rPr>
          <w:rFonts w:cstheme="minorHAnsi"/>
          <w:sz w:val="24"/>
          <w:szCs w:val="24"/>
          <w:lang w:val="en-US" w:bidi="he-IL"/>
        </w:rPr>
        <w:t xml:space="preserve">2019. Available from: </w:t>
      </w:r>
      <w:hyperlink r:id="rId2" w:history="1">
        <w:r w:rsidR="00816F32" w:rsidRPr="00816F32">
          <w:rPr>
            <w:rStyle w:val="Hipervnculo"/>
            <w:rFonts w:cstheme="minorHAnsi"/>
            <w:sz w:val="24"/>
            <w:szCs w:val="24"/>
            <w:lang w:val="en-US" w:bidi="he-IL"/>
          </w:rPr>
          <w:t>https://ginasthma.org/gina-reports/</w:t>
        </w:r>
      </w:hyperlink>
      <w:r w:rsidR="00AA367F" w:rsidRPr="008F4FE9">
        <w:rPr>
          <w:rFonts w:cstheme="minorHAnsi"/>
          <w:sz w:val="24"/>
          <w:szCs w:val="24"/>
          <w:lang w:val="en-US" w:bidi="he-IL"/>
        </w:rPr>
        <w:t xml:space="preserve"> Last accessed July 2019</w:t>
      </w:r>
    </w:p>
  </w:endnote>
  <w:endnote w:id="5">
    <w:p w14:paraId="4D3AF1D2" w14:textId="634E799D" w:rsidR="008F4FE9" w:rsidRPr="008F4FE9" w:rsidRDefault="00AA367F" w:rsidP="00220504">
      <w:pPr>
        <w:pStyle w:val="Textonotaalfinal"/>
        <w:rPr>
          <w:rFonts w:cstheme="minorHAnsi"/>
          <w:color w:val="0000FF"/>
          <w:sz w:val="24"/>
          <w:szCs w:val="24"/>
          <w:u w:val="single"/>
          <w:lang w:val="en-US" w:bidi="he-IL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</w:t>
      </w:r>
      <w:r w:rsidR="00E60A38" w:rsidRPr="00E60A38">
        <w:rPr>
          <w:rFonts w:cstheme="minorHAnsi"/>
          <w:sz w:val="24"/>
          <w:szCs w:val="24"/>
          <w:lang w:val="en-US" w:bidi="he-IL"/>
        </w:rPr>
        <w:t>Reddel HK, FitzGerald JM, Bateman ED, Bacharier LB, Becker A, Brusselle G, et al. GINA 2019: a fundamental change in asthma management: Treatment of asthma with short-acting bronchodilators alone is no longer recommended for adults and adolescents. Eur Respir J. 2019 Jun 27;53(6).</w:t>
      </w:r>
      <w:r w:rsidR="008F4FE9" w:rsidRPr="008F4FE9">
        <w:rPr>
          <w:rFonts w:cstheme="minorHAnsi"/>
          <w:sz w:val="24"/>
          <w:szCs w:val="24"/>
          <w:lang w:val="en-US" w:bidi="he-IL"/>
        </w:rPr>
        <w:t>Available at</w:t>
      </w:r>
      <w:hyperlink r:id="rId3" w:history="1">
        <w:r w:rsidR="008F4FE9" w:rsidRPr="008F4FE9">
          <w:rPr>
            <w:rStyle w:val="Hipervnculo"/>
            <w:rFonts w:cstheme="minorHAnsi"/>
            <w:sz w:val="24"/>
            <w:szCs w:val="24"/>
            <w:lang w:val="en-US" w:bidi="he-IL"/>
          </w:rPr>
          <w:t>https://erj.ersjournals.com/content/53/6/1901046.short</w:t>
        </w:r>
      </w:hyperlink>
      <w:r w:rsidR="008F4FE9" w:rsidRPr="008F4FE9">
        <w:rPr>
          <w:rStyle w:val="Hipervnculo"/>
          <w:rFonts w:cstheme="minorHAnsi"/>
          <w:sz w:val="24"/>
          <w:szCs w:val="24"/>
          <w:lang w:val="en-US" w:bidi="he-IL"/>
        </w:rPr>
        <w:t xml:space="preserve"> </w:t>
      </w:r>
      <w:r w:rsidR="00EC5B0F">
        <w:rPr>
          <w:rStyle w:val="Hipervnculo"/>
          <w:rFonts w:cstheme="minorHAnsi"/>
          <w:sz w:val="24"/>
          <w:szCs w:val="24"/>
          <w:lang w:val="en-US" w:bidi="he-IL"/>
        </w:rPr>
        <w:t xml:space="preserve"> </w:t>
      </w:r>
      <w:hyperlink r:id="rId4" w:history="1"/>
      <w:r w:rsidR="008F4FE9" w:rsidRPr="008F4FE9">
        <w:rPr>
          <w:rStyle w:val="Hipervnculo"/>
          <w:rFonts w:cstheme="minorHAnsi"/>
          <w:color w:val="auto"/>
          <w:sz w:val="24"/>
          <w:szCs w:val="24"/>
          <w:u w:val="none"/>
          <w:lang w:val="en-US" w:bidi="he-IL"/>
        </w:rPr>
        <w:t>Last accessed July 2019</w:t>
      </w:r>
    </w:p>
  </w:endnote>
  <w:endnote w:id="6">
    <w:p w14:paraId="7EB93B78" w14:textId="2215A083" w:rsidR="008F4FE9" w:rsidRPr="001A036F" w:rsidRDefault="00F205D1" w:rsidP="00220504">
      <w:pPr>
        <w:pStyle w:val="Textonotaalfinal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Global Initiative for Asthma. Pocket Guide for Asthma Management and Prevention (for Adults </w:t>
      </w:r>
      <w:r w:rsidRPr="001A036F">
        <w:rPr>
          <w:rFonts w:cstheme="minorHAnsi"/>
          <w:sz w:val="24"/>
          <w:szCs w:val="24"/>
        </w:rPr>
        <w:t xml:space="preserve">and Children over five) Available at </w:t>
      </w:r>
      <w:hyperlink w:history="1"/>
      <w:hyperlink r:id="rId5" w:history="1">
        <w:r w:rsidRPr="001A036F">
          <w:rPr>
            <w:rStyle w:val="Hipervnculo"/>
            <w:rFonts w:cstheme="minorHAnsi"/>
            <w:sz w:val="24"/>
            <w:szCs w:val="24"/>
          </w:rPr>
          <w:t>https://ginasthma.org/wp-content/uploads/2019/04/GINA-2019-main-Pocket-Guide-wms.pdf</w:t>
        </w:r>
      </w:hyperlink>
      <w:hyperlink r:id="rId6" w:history="1"/>
      <w:r w:rsidRPr="001A036F">
        <w:rPr>
          <w:rFonts w:cstheme="minorHAnsi"/>
          <w:sz w:val="24"/>
          <w:szCs w:val="24"/>
        </w:rPr>
        <w:t xml:space="preserve">  Last accessed July 2019</w:t>
      </w:r>
    </w:p>
  </w:endnote>
  <w:endnote w:id="7">
    <w:p w14:paraId="17D3419F" w14:textId="78D3A428" w:rsidR="00CE4F72" w:rsidRPr="00CE4F72" w:rsidRDefault="00CE4F72">
      <w:pPr>
        <w:pStyle w:val="Textonotaalfinal"/>
        <w:rPr>
          <w:sz w:val="24"/>
          <w:szCs w:val="24"/>
        </w:rPr>
      </w:pPr>
      <w:r w:rsidRPr="00CE4F72">
        <w:rPr>
          <w:rStyle w:val="Refdenotaalfinal"/>
          <w:sz w:val="24"/>
          <w:szCs w:val="24"/>
        </w:rPr>
        <w:endnoteRef/>
      </w:r>
      <w:r w:rsidRPr="00CE4F72">
        <w:rPr>
          <w:sz w:val="24"/>
          <w:szCs w:val="24"/>
        </w:rPr>
        <w:t xml:space="preserve"> Asthma UK. Diagnosing Asthma, A 21</w:t>
      </w:r>
      <w:r w:rsidRPr="00CE4F72">
        <w:rPr>
          <w:sz w:val="24"/>
          <w:szCs w:val="24"/>
          <w:vertAlign w:val="superscript"/>
        </w:rPr>
        <w:t>st</w:t>
      </w:r>
      <w:r w:rsidRPr="00CE4F72">
        <w:rPr>
          <w:sz w:val="24"/>
          <w:szCs w:val="24"/>
        </w:rPr>
        <w:t xml:space="preserve"> century challenge. London: Asthma UK 2017. Available at </w:t>
      </w:r>
      <w:hyperlink r:id="rId7" w:history="1">
        <w:r w:rsidRPr="00CE4F72">
          <w:rPr>
            <w:rStyle w:val="Hipervnculo"/>
            <w:sz w:val="24"/>
            <w:szCs w:val="24"/>
          </w:rPr>
          <w:t>https://www.asthma.org.uk/globalassets/get-involved/external-affairs-campaigns/diagnostics/diagnosing-asthma-21st-century-challenge.pdf</w:t>
        </w:r>
      </w:hyperlink>
      <w:r w:rsidRPr="00CE4F72">
        <w:rPr>
          <w:sz w:val="24"/>
          <w:szCs w:val="24"/>
        </w:rPr>
        <w:t xml:space="preserve"> Last accessed July 2019</w:t>
      </w:r>
    </w:p>
  </w:endnote>
  <w:endnote w:id="8">
    <w:p w14:paraId="61686EFE" w14:textId="7423366F" w:rsidR="001A036F" w:rsidRPr="001A036F" w:rsidRDefault="00662A02" w:rsidP="00220504">
      <w:pPr>
        <w:pStyle w:val="Textonotaalfinal"/>
        <w:rPr>
          <w:rFonts w:cstheme="minorHAnsi"/>
          <w:sz w:val="24"/>
          <w:szCs w:val="24"/>
        </w:rPr>
      </w:pPr>
      <w:r w:rsidRPr="001A036F">
        <w:rPr>
          <w:rStyle w:val="Refdenotaalfinal"/>
          <w:rFonts w:cstheme="minorHAnsi"/>
          <w:sz w:val="24"/>
          <w:szCs w:val="24"/>
        </w:rPr>
        <w:endnoteRef/>
      </w:r>
      <w:r w:rsidRPr="001A036F">
        <w:rPr>
          <w:rFonts w:cstheme="minorHAnsi"/>
          <w:sz w:val="24"/>
          <w:szCs w:val="24"/>
        </w:rPr>
        <w:t xml:space="preserve"> Reddel HK et al. Risks associated with managing asthma without a preventer: urgent healthcare, poor asthma control and over-the-counter reliever use in a cross-sectional population survey</w:t>
      </w:r>
      <w:r w:rsidRPr="001A036F">
        <w:rPr>
          <w:rFonts w:cstheme="minorHAnsi"/>
          <w:i/>
          <w:iCs/>
          <w:sz w:val="24"/>
          <w:szCs w:val="24"/>
        </w:rPr>
        <w:t xml:space="preserve">. BMJ Open </w:t>
      </w:r>
      <w:r w:rsidRPr="001A036F">
        <w:rPr>
          <w:rFonts w:cstheme="minorHAnsi"/>
          <w:sz w:val="24"/>
          <w:szCs w:val="24"/>
        </w:rPr>
        <w:t xml:space="preserve">2017;7:e016688.  Available at </w:t>
      </w:r>
      <w:hyperlink r:id="rId8" w:history="1">
        <w:r w:rsidRPr="001A036F">
          <w:rPr>
            <w:rStyle w:val="Hipervnculo"/>
            <w:rFonts w:cstheme="minorHAnsi"/>
            <w:sz w:val="24"/>
            <w:szCs w:val="24"/>
          </w:rPr>
          <w:t>https://bmjopen.bmj.com/content/bmjopen/7/9/e016688.full.pdf</w:t>
        </w:r>
      </w:hyperlink>
      <w:r w:rsidRPr="001A036F">
        <w:rPr>
          <w:rFonts w:cstheme="minorHAnsi"/>
          <w:sz w:val="24"/>
          <w:szCs w:val="24"/>
        </w:rPr>
        <w:t>.  Last accessed July 2019</w:t>
      </w:r>
    </w:p>
  </w:endnote>
  <w:endnote w:id="9">
    <w:p w14:paraId="6459F53F" w14:textId="0E8E1D90" w:rsidR="00944A5B" w:rsidRPr="00944A5B" w:rsidRDefault="00944A5B">
      <w:pPr>
        <w:pStyle w:val="Textonotaalfinal"/>
        <w:rPr>
          <w:sz w:val="24"/>
          <w:szCs w:val="24"/>
        </w:rPr>
      </w:pPr>
      <w:r w:rsidRPr="00944A5B">
        <w:rPr>
          <w:rStyle w:val="Refdenotaalfinal"/>
          <w:sz w:val="24"/>
          <w:szCs w:val="24"/>
        </w:rPr>
        <w:endnoteRef/>
      </w:r>
      <w:r w:rsidRPr="00944A5B">
        <w:rPr>
          <w:sz w:val="24"/>
          <w:szCs w:val="24"/>
        </w:rPr>
        <w:t xml:space="preserve"> </w:t>
      </w:r>
      <w:r w:rsidR="00217A66" w:rsidRPr="00944A5B">
        <w:rPr>
          <w:sz w:val="24"/>
          <w:szCs w:val="24"/>
        </w:rPr>
        <w:t xml:space="preserve">Beasley R, Burgess C, Crane J, </w:t>
      </w:r>
      <w:r w:rsidR="00217A66" w:rsidRPr="00944A5B">
        <w:rPr>
          <w:i/>
          <w:iCs/>
          <w:sz w:val="24"/>
          <w:szCs w:val="24"/>
        </w:rPr>
        <w:t>et al</w:t>
      </w:r>
      <w:r w:rsidR="00217A66" w:rsidRPr="00944A5B">
        <w:rPr>
          <w:sz w:val="24"/>
          <w:szCs w:val="24"/>
        </w:rPr>
        <w:t xml:space="preserve">. Pathology of asthma and its clinical implications. </w:t>
      </w:r>
      <w:r w:rsidR="00217A66" w:rsidRPr="00944A5B">
        <w:rPr>
          <w:i/>
          <w:iCs/>
          <w:sz w:val="24"/>
          <w:szCs w:val="24"/>
        </w:rPr>
        <w:t>J Allergy Clin Immunol</w:t>
      </w:r>
      <w:r w:rsidR="00217A66" w:rsidRPr="00944A5B">
        <w:rPr>
          <w:sz w:val="24"/>
          <w:szCs w:val="24"/>
        </w:rPr>
        <w:t>. 1993; 92 : 148-154.</w:t>
      </w:r>
    </w:p>
  </w:endnote>
  <w:endnote w:id="10">
    <w:p w14:paraId="62A81646" w14:textId="1CC88A68" w:rsidR="00944A5B" w:rsidRPr="00944A5B" w:rsidRDefault="00944A5B">
      <w:pPr>
        <w:pStyle w:val="Textonotaalfinal"/>
        <w:rPr>
          <w:sz w:val="24"/>
          <w:szCs w:val="24"/>
        </w:rPr>
      </w:pPr>
      <w:r w:rsidRPr="00944A5B">
        <w:rPr>
          <w:rStyle w:val="Refdenotaalfinal"/>
          <w:sz w:val="24"/>
          <w:szCs w:val="24"/>
        </w:rPr>
        <w:endnoteRef/>
      </w:r>
      <w:r w:rsidRPr="00944A5B">
        <w:rPr>
          <w:sz w:val="24"/>
          <w:szCs w:val="24"/>
        </w:rPr>
        <w:t xml:space="preserve"> </w:t>
      </w:r>
      <w:r w:rsidR="00217A66" w:rsidRPr="00944A5B">
        <w:rPr>
          <w:sz w:val="24"/>
          <w:szCs w:val="24"/>
        </w:rPr>
        <w:t xml:space="preserve">Busse WW, Lemanske RF. Asthma. </w:t>
      </w:r>
      <w:r w:rsidR="00217A66" w:rsidRPr="00944A5B">
        <w:rPr>
          <w:i/>
          <w:iCs/>
          <w:sz w:val="24"/>
          <w:szCs w:val="24"/>
        </w:rPr>
        <w:t>N Engl J Med</w:t>
      </w:r>
      <w:r w:rsidR="00217A66" w:rsidRPr="00944A5B">
        <w:rPr>
          <w:sz w:val="24"/>
          <w:szCs w:val="24"/>
        </w:rPr>
        <w:t>. 2001; 344 : 350-362.</w:t>
      </w:r>
    </w:p>
  </w:endnote>
  <w:endnote w:id="11">
    <w:p w14:paraId="7AB776EE" w14:textId="02A8FCAC" w:rsidR="001A036F" w:rsidRDefault="001A036F">
      <w:pPr>
        <w:pStyle w:val="Textonotaalfinal"/>
      </w:pPr>
      <w:r w:rsidRPr="00944A5B">
        <w:rPr>
          <w:rStyle w:val="Refdenotaalfinal"/>
          <w:rFonts w:cstheme="minorHAnsi"/>
          <w:sz w:val="24"/>
          <w:szCs w:val="24"/>
        </w:rPr>
        <w:endnoteRef/>
      </w:r>
      <w:r w:rsidRPr="00944A5B">
        <w:rPr>
          <w:rFonts w:cstheme="minorHAnsi"/>
          <w:sz w:val="24"/>
          <w:szCs w:val="24"/>
        </w:rPr>
        <w:t xml:space="preserve"> </w:t>
      </w:r>
      <w:r w:rsidRPr="006103CC">
        <w:rPr>
          <w:rFonts w:cstheme="minorHAnsi"/>
          <w:sz w:val="24"/>
          <w:szCs w:val="24"/>
          <w:lang w:val="en-US" w:bidi="he-IL"/>
        </w:rPr>
        <w:t>British Thoracic Society, Scottish Intercollegiate Guideline Network. SIGN 15</w:t>
      </w:r>
      <w:r w:rsidR="006103CC" w:rsidRPr="006103CC">
        <w:rPr>
          <w:rFonts w:cstheme="minorHAnsi"/>
          <w:sz w:val="24"/>
          <w:szCs w:val="24"/>
          <w:lang w:val="en-US" w:bidi="he-IL"/>
        </w:rPr>
        <w:t>8</w:t>
      </w:r>
      <w:r w:rsidRPr="006103CC">
        <w:rPr>
          <w:rFonts w:cstheme="minorHAnsi"/>
          <w:sz w:val="24"/>
          <w:szCs w:val="24"/>
          <w:lang w:val="en-US" w:bidi="he-IL"/>
        </w:rPr>
        <w:t xml:space="preserve"> - The British Guideline on the Management of Asthma. 201</w:t>
      </w:r>
      <w:r w:rsidR="006103CC" w:rsidRPr="006103CC">
        <w:rPr>
          <w:rFonts w:cstheme="minorHAnsi"/>
          <w:sz w:val="24"/>
          <w:szCs w:val="24"/>
          <w:lang w:val="en-US" w:bidi="he-IL"/>
        </w:rPr>
        <w:t>9</w:t>
      </w:r>
      <w:r w:rsidRPr="006103CC">
        <w:rPr>
          <w:rFonts w:cstheme="minorHAnsi"/>
          <w:sz w:val="24"/>
          <w:szCs w:val="24"/>
          <w:lang w:val="en-US" w:bidi="he-IL"/>
        </w:rPr>
        <w:t xml:space="preserve"> Available at </w:t>
      </w:r>
      <w:hyperlink r:id="rId9" w:history="1">
        <w:r w:rsidR="006103CC" w:rsidRPr="00D7458A">
          <w:rPr>
            <w:rStyle w:val="Hipervnculo"/>
            <w:sz w:val="24"/>
            <w:szCs w:val="24"/>
          </w:rPr>
          <w:t>https://www.brit-thoracic.org.uk/quality-improvement/guidelines/asthma/</w:t>
        </w:r>
      </w:hyperlink>
      <w:r w:rsidRPr="006103CC">
        <w:rPr>
          <w:rFonts w:cstheme="minorHAnsi"/>
          <w:sz w:val="24"/>
          <w:szCs w:val="24"/>
          <w:lang w:val="en-US" w:bidi="he-IL"/>
        </w:rPr>
        <w:t xml:space="preserve">  Last accessed July 2019</w:t>
      </w:r>
    </w:p>
  </w:endnote>
  <w:endnote w:id="12">
    <w:p w14:paraId="39128659" w14:textId="24D7F62D" w:rsidR="00220504" w:rsidRPr="008F4FE9" w:rsidRDefault="00220504" w:rsidP="00220504">
      <w:pPr>
        <w:spacing w:after="0" w:line="240" w:lineRule="auto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Radcliffe, S. Regulation 28: Report to prevent future deaths (Sophie Holman). Courts and Tribunals Judiciary; 2019. Available </w:t>
      </w:r>
      <w:r w:rsidR="00EC5B0F">
        <w:rPr>
          <w:rFonts w:cstheme="minorHAnsi"/>
          <w:sz w:val="24"/>
          <w:szCs w:val="24"/>
        </w:rPr>
        <w:t>at</w:t>
      </w:r>
      <w:r w:rsidRPr="008F4FE9">
        <w:rPr>
          <w:rFonts w:cstheme="minorHAnsi"/>
          <w:sz w:val="24"/>
          <w:szCs w:val="24"/>
        </w:rPr>
        <w:t xml:space="preserve"> </w:t>
      </w:r>
      <w:hyperlink r:id="rId10" w:history="1">
        <w:r w:rsidRPr="008F4FE9">
          <w:rPr>
            <w:rStyle w:val="Hipervnculo"/>
            <w:rFonts w:cstheme="minorHAnsi"/>
            <w:sz w:val="24"/>
            <w:szCs w:val="24"/>
          </w:rPr>
          <w:t>https://www.judiciary.uk/publications/sophie-holman/</w:t>
        </w:r>
      </w:hyperlink>
      <w:r w:rsidRPr="008F4FE9">
        <w:rPr>
          <w:rFonts w:cstheme="minorHAnsi"/>
          <w:sz w:val="24"/>
          <w:szCs w:val="24"/>
        </w:rPr>
        <w:t xml:space="preserve"> Last accessed July 2019</w:t>
      </w:r>
    </w:p>
  </w:endnote>
  <w:endnote w:id="13">
    <w:p w14:paraId="2929C72D" w14:textId="524CBBA8" w:rsidR="00220504" w:rsidRPr="008F4FE9" w:rsidRDefault="00220504" w:rsidP="00220504">
      <w:pPr>
        <w:pStyle w:val="Textocomentario"/>
        <w:spacing w:after="0"/>
        <w:rPr>
          <w:rFonts w:cstheme="minorHAnsi"/>
          <w:sz w:val="24"/>
          <w:szCs w:val="24"/>
        </w:rPr>
      </w:pPr>
      <w:r w:rsidRPr="008F4FE9">
        <w:rPr>
          <w:rStyle w:val="Refdenotaalfinal"/>
          <w:rFonts w:cstheme="minorHAnsi"/>
          <w:sz w:val="24"/>
          <w:szCs w:val="24"/>
        </w:rPr>
        <w:endnoteRef/>
      </w:r>
      <w:r w:rsidRPr="008F4FE9">
        <w:rPr>
          <w:rFonts w:cstheme="minorHAnsi"/>
          <w:sz w:val="24"/>
          <w:szCs w:val="24"/>
        </w:rPr>
        <w:t xml:space="preserve"> The British Medical Associa</w:t>
      </w:r>
      <w:r w:rsidR="003A74A0">
        <w:rPr>
          <w:rFonts w:cstheme="minorHAnsi"/>
          <w:sz w:val="24"/>
          <w:szCs w:val="24"/>
        </w:rPr>
        <w:t>ti</w:t>
      </w:r>
      <w:r w:rsidRPr="008F4FE9">
        <w:rPr>
          <w:rFonts w:cstheme="minorHAnsi"/>
          <w:sz w:val="24"/>
          <w:szCs w:val="24"/>
        </w:rPr>
        <w:t xml:space="preserve">on (BMA) ‘A Neglected Killer’ Available at </w:t>
      </w:r>
      <w:hyperlink r:id="rId11" w:history="1">
        <w:r w:rsidRPr="008F4FE9">
          <w:rPr>
            <w:rStyle w:val="Hipervnculo"/>
            <w:rFonts w:cstheme="minorHAnsi"/>
            <w:sz w:val="24"/>
            <w:szCs w:val="24"/>
          </w:rPr>
          <w:t>https://www.bma.org.uk/news/2019/april/a-neglected-killer</w:t>
        </w:r>
      </w:hyperlink>
      <w:r w:rsidRPr="008F4FE9">
        <w:rPr>
          <w:rStyle w:val="Hipervnculo"/>
          <w:rFonts w:cstheme="minorHAnsi"/>
          <w:sz w:val="24"/>
          <w:szCs w:val="24"/>
        </w:rPr>
        <w:t xml:space="preserve"> </w:t>
      </w:r>
      <w:r w:rsidRPr="008F4FE9">
        <w:rPr>
          <w:rStyle w:val="Hipervnculo"/>
          <w:rFonts w:cstheme="minorHAnsi"/>
          <w:color w:val="auto"/>
          <w:sz w:val="24"/>
          <w:szCs w:val="24"/>
          <w:u w:val="none"/>
        </w:rPr>
        <w:t>Last accessed July 2019</w:t>
      </w:r>
    </w:p>
    <w:p w14:paraId="4465683B" w14:textId="07C845C8" w:rsidR="00220504" w:rsidRDefault="00220504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44449" w14:textId="77777777" w:rsidR="00AC5D83" w:rsidRDefault="00AC5D83" w:rsidP="00410E38">
      <w:pPr>
        <w:spacing w:after="0" w:line="240" w:lineRule="auto"/>
      </w:pPr>
      <w:r>
        <w:separator/>
      </w:r>
    </w:p>
  </w:footnote>
  <w:footnote w:type="continuationSeparator" w:id="0">
    <w:p w14:paraId="4D26DB67" w14:textId="77777777" w:rsidR="00AC5D83" w:rsidRDefault="00AC5D83" w:rsidP="0041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646"/>
    <w:multiLevelType w:val="hybridMultilevel"/>
    <w:tmpl w:val="53D81E20"/>
    <w:lvl w:ilvl="0" w:tplc="02D6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21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8E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62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E7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6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8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05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64689"/>
    <w:multiLevelType w:val="hybridMultilevel"/>
    <w:tmpl w:val="8D4AE808"/>
    <w:lvl w:ilvl="0" w:tplc="1DC46E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83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06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20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24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8A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C2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6A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41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56DF2"/>
    <w:multiLevelType w:val="hybridMultilevel"/>
    <w:tmpl w:val="6CD6BF5A"/>
    <w:lvl w:ilvl="0" w:tplc="7A64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AC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67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2F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8C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A8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0A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22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6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8A4AE7"/>
    <w:multiLevelType w:val="hybridMultilevel"/>
    <w:tmpl w:val="66347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149BC"/>
    <w:multiLevelType w:val="hybridMultilevel"/>
    <w:tmpl w:val="D80610FC"/>
    <w:lvl w:ilvl="0" w:tplc="044C5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CFAE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F6B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AAB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0F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6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1C7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E8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EE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B0CE4"/>
    <w:multiLevelType w:val="hybridMultilevel"/>
    <w:tmpl w:val="6A7A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5E74"/>
    <w:multiLevelType w:val="hybridMultilevel"/>
    <w:tmpl w:val="867EF318"/>
    <w:lvl w:ilvl="0" w:tplc="A20E6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61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4C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C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2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67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CD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8E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08782F"/>
    <w:multiLevelType w:val="multilevel"/>
    <w:tmpl w:val="81168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7D2AFA"/>
    <w:multiLevelType w:val="hybridMultilevel"/>
    <w:tmpl w:val="CB1ED9F4"/>
    <w:lvl w:ilvl="0" w:tplc="E96A1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23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A7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A8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F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83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C6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40B0372"/>
    <w:multiLevelType w:val="hybridMultilevel"/>
    <w:tmpl w:val="B734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F59"/>
    <w:multiLevelType w:val="hybridMultilevel"/>
    <w:tmpl w:val="44BA26AA"/>
    <w:lvl w:ilvl="0" w:tplc="8D964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46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8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C6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E4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C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E0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07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2F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CF87A50"/>
    <w:multiLevelType w:val="hybridMultilevel"/>
    <w:tmpl w:val="54EAF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9F4DD8"/>
    <w:multiLevelType w:val="hybridMultilevel"/>
    <w:tmpl w:val="5900D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1DDA"/>
    <w:multiLevelType w:val="hybridMultilevel"/>
    <w:tmpl w:val="F174A488"/>
    <w:lvl w:ilvl="0" w:tplc="8DB6EFB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22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20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07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A8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AC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A6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6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4A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777F7"/>
    <w:multiLevelType w:val="hybridMultilevel"/>
    <w:tmpl w:val="3E8CE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921E1"/>
    <w:multiLevelType w:val="hybridMultilevel"/>
    <w:tmpl w:val="FA3C9542"/>
    <w:lvl w:ilvl="0" w:tplc="A968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6B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8B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05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5A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6C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4C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8B70279"/>
    <w:multiLevelType w:val="multilevel"/>
    <w:tmpl w:val="50D45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FB7B33"/>
    <w:multiLevelType w:val="hybridMultilevel"/>
    <w:tmpl w:val="346A41A0"/>
    <w:lvl w:ilvl="0" w:tplc="ED5C6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723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1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F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A6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41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0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A7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43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3611C1"/>
    <w:multiLevelType w:val="hybridMultilevel"/>
    <w:tmpl w:val="7BF263D4"/>
    <w:lvl w:ilvl="0" w:tplc="30AE0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66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E2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E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49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A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D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4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02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996C8B"/>
    <w:multiLevelType w:val="hybridMultilevel"/>
    <w:tmpl w:val="ABBC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2246C"/>
    <w:multiLevelType w:val="multilevel"/>
    <w:tmpl w:val="EB88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theme="minorBidi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D9270E"/>
    <w:multiLevelType w:val="hybridMultilevel"/>
    <w:tmpl w:val="147C1D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9F6B77"/>
    <w:multiLevelType w:val="hybridMultilevel"/>
    <w:tmpl w:val="1EBA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  <w:num w:numId="13">
    <w:abstractNumId w:val="19"/>
  </w:num>
  <w:num w:numId="14">
    <w:abstractNumId w:val="17"/>
  </w:num>
  <w:num w:numId="15">
    <w:abstractNumId w:val="0"/>
  </w:num>
  <w:num w:numId="16">
    <w:abstractNumId w:val="18"/>
  </w:num>
  <w:num w:numId="17">
    <w:abstractNumId w:val="7"/>
  </w:num>
  <w:num w:numId="18">
    <w:abstractNumId w:val="16"/>
  </w:num>
  <w:num w:numId="19">
    <w:abstractNumId w:val="20"/>
  </w:num>
  <w:num w:numId="20">
    <w:abstractNumId w:val="22"/>
  </w:num>
  <w:num w:numId="21">
    <w:abstractNumId w:val="3"/>
  </w:num>
  <w:num w:numId="22">
    <w:abstractNumId w:val="14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77"/>
    <w:rsid w:val="00006C33"/>
    <w:rsid w:val="00011C38"/>
    <w:rsid w:val="00012CEB"/>
    <w:rsid w:val="00014F4F"/>
    <w:rsid w:val="00015659"/>
    <w:rsid w:val="00020F6E"/>
    <w:rsid w:val="000215BF"/>
    <w:rsid w:val="000227E2"/>
    <w:rsid w:val="0002336A"/>
    <w:rsid w:val="00024AB1"/>
    <w:rsid w:val="000303E1"/>
    <w:rsid w:val="000323C4"/>
    <w:rsid w:val="00033C8D"/>
    <w:rsid w:val="00040B78"/>
    <w:rsid w:val="000442EA"/>
    <w:rsid w:val="00056058"/>
    <w:rsid w:val="000734EE"/>
    <w:rsid w:val="00076732"/>
    <w:rsid w:val="0008078B"/>
    <w:rsid w:val="000940B5"/>
    <w:rsid w:val="000A36B4"/>
    <w:rsid w:val="000B5FB7"/>
    <w:rsid w:val="000C0B1E"/>
    <w:rsid w:val="000C16FB"/>
    <w:rsid w:val="000C2B6C"/>
    <w:rsid w:val="000D0925"/>
    <w:rsid w:val="000D1168"/>
    <w:rsid w:val="000E06EB"/>
    <w:rsid w:val="000E4C03"/>
    <w:rsid w:val="000E5813"/>
    <w:rsid w:val="000F30D8"/>
    <w:rsid w:val="00110EE6"/>
    <w:rsid w:val="00116FEE"/>
    <w:rsid w:val="00132EFF"/>
    <w:rsid w:val="00134963"/>
    <w:rsid w:val="00135E67"/>
    <w:rsid w:val="00137286"/>
    <w:rsid w:val="001545EB"/>
    <w:rsid w:val="00175119"/>
    <w:rsid w:val="001826C6"/>
    <w:rsid w:val="001872F8"/>
    <w:rsid w:val="001916F0"/>
    <w:rsid w:val="00192C89"/>
    <w:rsid w:val="00193A53"/>
    <w:rsid w:val="001A036F"/>
    <w:rsid w:val="001A226B"/>
    <w:rsid w:val="001A7861"/>
    <w:rsid w:val="001B048B"/>
    <w:rsid w:val="001D3B4E"/>
    <w:rsid w:val="001D63F2"/>
    <w:rsid w:val="00204572"/>
    <w:rsid w:val="00206904"/>
    <w:rsid w:val="0021184A"/>
    <w:rsid w:val="00214EA8"/>
    <w:rsid w:val="00217A66"/>
    <w:rsid w:val="00220504"/>
    <w:rsid w:val="002211B0"/>
    <w:rsid w:val="00223573"/>
    <w:rsid w:val="00236213"/>
    <w:rsid w:val="00255BCA"/>
    <w:rsid w:val="00273DC7"/>
    <w:rsid w:val="002A26E7"/>
    <w:rsid w:val="002C0ADB"/>
    <w:rsid w:val="002C33DA"/>
    <w:rsid w:val="002E2AF0"/>
    <w:rsid w:val="002F2062"/>
    <w:rsid w:val="002F4197"/>
    <w:rsid w:val="00302F6E"/>
    <w:rsid w:val="00313A1F"/>
    <w:rsid w:val="00321BBD"/>
    <w:rsid w:val="00322863"/>
    <w:rsid w:val="00327C79"/>
    <w:rsid w:val="00345BCF"/>
    <w:rsid w:val="00352107"/>
    <w:rsid w:val="00365A20"/>
    <w:rsid w:val="00373799"/>
    <w:rsid w:val="0038208C"/>
    <w:rsid w:val="003A2166"/>
    <w:rsid w:val="003A317B"/>
    <w:rsid w:val="003A74A0"/>
    <w:rsid w:val="003B2054"/>
    <w:rsid w:val="003B39E8"/>
    <w:rsid w:val="003C2B84"/>
    <w:rsid w:val="003C31C0"/>
    <w:rsid w:val="003C3D17"/>
    <w:rsid w:val="003C7726"/>
    <w:rsid w:val="003D4A9C"/>
    <w:rsid w:val="003D6B5E"/>
    <w:rsid w:val="003E06DC"/>
    <w:rsid w:val="003E33ED"/>
    <w:rsid w:val="003E423D"/>
    <w:rsid w:val="003E6077"/>
    <w:rsid w:val="003F0775"/>
    <w:rsid w:val="003F532F"/>
    <w:rsid w:val="003F64A3"/>
    <w:rsid w:val="003F732F"/>
    <w:rsid w:val="004074C6"/>
    <w:rsid w:val="00410E38"/>
    <w:rsid w:val="004231C1"/>
    <w:rsid w:val="004347CD"/>
    <w:rsid w:val="00436CF1"/>
    <w:rsid w:val="00444353"/>
    <w:rsid w:val="00457AC6"/>
    <w:rsid w:val="00465F36"/>
    <w:rsid w:val="00471C79"/>
    <w:rsid w:val="0048070C"/>
    <w:rsid w:val="0048232E"/>
    <w:rsid w:val="004927CA"/>
    <w:rsid w:val="00495B2F"/>
    <w:rsid w:val="00496B27"/>
    <w:rsid w:val="004A6444"/>
    <w:rsid w:val="004A6C7B"/>
    <w:rsid w:val="004C6760"/>
    <w:rsid w:val="004D0F6C"/>
    <w:rsid w:val="004D4CF3"/>
    <w:rsid w:val="004D5051"/>
    <w:rsid w:val="004D6DA1"/>
    <w:rsid w:val="004F0E89"/>
    <w:rsid w:val="00500BEB"/>
    <w:rsid w:val="005046B1"/>
    <w:rsid w:val="005104B6"/>
    <w:rsid w:val="005203D3"/>
    <w:rsid w:val="00532C0F"/>
    <w:rsid w:val="00563120"/>
    <w:rsid w:val="0056571C"/>
    <w:rsid w:val="005701CC"/>
    <w:rsid w:val="00571603"/>
    <w:rsid w:val="00575FE1"/>
    <w:rsid w:val="005823A3"/>
    <w:rsid w:val="00583A26"/>
    <w:rsid w:val="005921BC"/>
    <w:rsid w:val="00592A43"/>
    <w:rsid w:val="005942AB"/>
    <w:rsid w:val="005A1FF0"/>
    <w:rsid w:val="005A4CA7"/>
    <w:rsid w:val="005B46EC"/>
    <w:rsid w:val="005B4E7E"/>
    <w:rsid w:val="005C59A4"/>
    <w:rsid w:val="005C6377"/>
    <w:rsid w:val="005C75C2"/>
    <w:rsid w:val="005D1694"/>
    <w:rsid w:val="005D1FAA"/>
    <w:rsid w:val="005D78D9"/>
    <w:rsid w:val="005E1390"/>
    <w:rsid w:val="005E4A6D"/>
    <w:rsid w:val="005E6A1E"/>
    <w:rsid w:val="005F3CA0"/>
    <w:rsid w:val="00603188"/>
    <w:rsid w:val="00604BB3"/>
    <w:rsid w:val="006103CC"/>
    <w:rsid w:val="00632A6A"/>
    <w:rsid w:val="00636958"/>
    <w:rsid w:val="00641AAD"/>
    <w:rsid w:val="00646D38"/>
    <w:rsid w:val="00652A98"/>
    <w:rsid w:val="00654D62"/>
    <w:rsid w:val="00662A02"/>
    <w:rsid w:val="00664F9F"/>
    <w:rsid w:val="0067152F"/>
    <w:rsid w:val="006842F3"/>
    <w:rsid w:val="006943E5"/>
    <w:rsid w:val="00695B5B"/>
    <w:rsid w:val="006967EC"/>
    <w:rsid w:val="006B376B"/>
    <w:rsid w:val="006C288D"/>
    <w:rsid w:val="006C2F09"/>
    <w:rsid w:val="006D7804"/>
    <w:rsid w:val="00723993"/>
    <w:rsid w:val="00726C1F"/>
    <w:rsid w:val="0073753B"/>
    <w:rsid w:val="007434F2"/>
    <w:rsid w:val="0074355D"/>
    <w:rsid w:val="00743D85"/>
    <w:rsid w:val="00750D58"/>
    <w:rsid w:val="00770AC1"/>
    <w:rsid w:val="0077687A"/>
    <w:rsid w:val="007768A6"/>
    <w:rsid w:val="007969E9"/>
    <w:rsid w:val="007A1261"/>
    <w:rsid w:val="007A1980"/>
    <w:rsid w:val="007B0403"/>
    <w:rsid w:val="007C164C"/>
    <w:rsid w:val="007D2640"/>
    <w:rsid w:val="007D4CCA"/>
    <w:rsid w:val="007D6EC9"/>
    <w:rsid w:val="007E5E1D"/>
    <w:rsid w:val="007F15DF"/>
    <w:rsid w:val="007F5B74"/>
    <w:rsid w:val="008059B9"/>
    <w:rsid w:val="0081126E"/>
    <w:rsid w:val="00816EBF"/>
    <w:rsid w:val="00816F32"/>
    <w:rsid w:val="00827F3B"/>
    <w:rsid w:val="008323C4"/>
    <w:rsid w:val="00846562"/>
    <w:rsid w:val="00846627"/>
    <w:rsid w:val="008562D0"/>
    <w:rsid w:val="00860E25"/>
    <w:rsid w:val="00861C5C"/>
    <w:rsid w:val="008676E5"/>
    <w:rsid w:val="008704C2"/>
    <w:rsid w:val="0087274A"/>
    <w:rsid w:val="00887990"/>
    <w:rsid w:val="00891603"/>
    <w:rsid w:val="00892461"/>
    <w:rsid w:val="008931F1"/>
    <w:rsid w:val="00893233"/>
    <w:rsid w:val="008D5B10"/>
    <w:rsid w:val="008D6656"/>
    <w:rsid w:val="008F0DA5"/>
    <w:rsid w:val="008F4FE9"/>
    <w:rsid w:val="00912BD0"/>
    <w:rsid w:val="009247A1"/>
    <w:rsid w:val="009271BB"/>
    <w:rsid w:val="00944A5B"/>
    <w:rsid w:val="00957911"/>
    <w:rsid w:val="00965F11"/>
    <w:rsid w:val="0097792B"/>
    <w:rsid w:val="00980F96"/>
    <w:rsid w:val="00985ED5"/>
    <w:rsid w:val="009B2B46"/>
    <w:rsid w:val="009B7F47"/>
    <w:rsid w:val="009C181F"/>
    <w:rsid w:val="009D30FF"/>
    <w:rsid w:val="009F2FDD"/>
    <w:rsid w:val="009F5721"/>
    <w:rsid w:val="00A137FD"/>
    <w:rsid w:val="00A2767C"/>
    <w:rsid w:val="00A303EC"/>
    <w:rsid w:val="00A32F78"/>
    <w:rsid w:val="00A368AB"/>
    <w:rsid w:val="00A4776A"/>
    <w:rsid w:val="00A56E2C"/>
    <w:rsid w:val="00A57422"/>
    <w:rsid w:val="00A627D8"/>
    <w:rsid w:val="00A66132"/>
    <w:rsid w:val="00A75E87"/>
    <w:rsid w:val="00A82C9B"/>
    <w:rsid w:val="00A8539B"/>
    <w:rsid w:val="00A8633D"/>
    <w:rsid w:val="00A87F14"/>
    <w:rsid w:val="00AA2E6A"/>
    <w:rsid w:val="00AA367F"/>
    <w:rsid w:val="00AC3EBD"/>
    <w:rsid w:val="00AC5D83"/>
    <w:rsid w:val="00AC639E"/>
    <w:rsid w:val="00AC7975"/>
    <w:rsid w:val="00AD61A9"/>
    <w:rsid w:val="00B121E7"/>
    <w:rsid w:val="00B1410C"/>
    <w:rsid w:val="00B20C1A"/>
    <w:rsid w:val="00B2504A"/>
    <w:rsid w:val="00B27E97"/>
    <w:rsid w:val="00B34EC1"/>
    <w:rsid w:val="00B369D8"/>
    <w:rsid w:val="00B414A8"/>
    <w:rsid w:val="00B4183A"/>
    <w:rsid w:val="00B46A62"/>
    <w:rsid w:val="00B52BF6"/>
    <w:rsid w:val="00B565D8"/>
    <w:rsid w:val="00B61AE4"/>
    <w:rsid w:val="00B63E7B"/>
    <w:rsid w:val="00B67B55"/>
    <w:rsid w:val="00B74623"/>
    <w:rsid w:val="00B82D17"/>
    <w:rsid w:val="00B85B72"/>
    <w:rsid w:val="00B87F97"/>
    <w:rsid w:val="00BA0C0F"/>
    <w:rsid w:val="00BB31D2"/>
    <w:rsid w:val="00BD07E6"/>
    <w:rsid w:val="00BE25F1"/>
    <w:rsid w:val="00BE4AE1"/>
    <w:rsid w:val="00BE7557"/>
    <w:rsid w:val="00BF152F"/>
    <w:rsid w:val="00C1097E"/>
    <w:rsid w:val="00C10F26"/>
    <w:rsid w:val="00C152CF"/>
    <w:rsid w:val="00C17039"/>
    <w:rsid w:val="00C20350"/>
    <w:rsid w:val="00C2359F"/>
    <w:rsid w:val="00C32FC2"/>
    <w:rsid w:val="00C34EE6"/>
    <w:rsid w:val="00C36799"/>
    <w:rsid w:val="00C37681"/>
    <w:rsid w:val="00C41264"/>
    <w:rsid w:val="00C42640"/>
    <w:rsid w:val="00C44848"/>
    <w:rsid w:val="00C44F58"/>
    <w:rsid w:val="00C466E4"/>
    <w:rsid w:val="00C54C32"/>
    <w:rsid w:val="00C5520E"/>
    <w:rsid w:val="00C57F3D"/>
    <w:rsid w:val="00C62524"/>
    <w:rsid w:val="00C85836"/>
    <w:rsid w:val="00C86E7F"/>
    <w:rsid w:val="00C9673A"/>
    <w:rsid w:val="00CB3DA5"/>
    <w:rsid w:val="00CB3EC2"/>
    <w:rsid w:val="00CC5A1B"/>
    <w:rsid w:val="00CC6AD8"/>
    <w:rsid w:val="00CD4183"/>
    <w:rsid w:val="00CD78D1"/>
    <w:rsid w:val="00CE4F72"/>
    <w:rsid w:val="00CE7B92"/>
    <w:rsid w:val="00CF6D8B"/>
    <w:rsid w:val="00CF6EBA"/>
    <w:rsid w:val="00D04240"/>
    <w:rsid w:val="00D1656E"/>
    <w:rsid w:val="00D2347E"/>
    <w:rsid w:val="00D254B5"/>
    <w:rsid w:val="00D26D47"/>
    <w:rsid w:val="00D33993"/>
    <w:rsid w:val="00D35638"/>
    <w:rsid w:val="00D368D5"/>
    <w:rsid w:val="00D55BBF"/>
    <w:rsid w:val="00D578E8"/>
    <w:rsid w:val="00D60203"/>
    <w:rsid w:val="00D6106A"/>
    <w:rsid w:val="00D7458A"/>
    <w:rsid w:val="00D83224"/>
    <w:rsid w:val="00D87DD3"/>
    <w:rsid w:val="00D93328"/>
    <w:rsid w:val="00DA4FF9"/>
    <w:rsid w:val="00DB7FB0"/>
    <w:rsid w:val="00DF07BD"/>
    <w:rsid w:val="00DF5366"/>
    <w:rsid w:val="00E11562"/>
    <w:rsid w:val="00E53B0B"/>
    <w:rsid w:val="00E57FDE"/>
    <w:rsid w:val="00E60A38"/>
    <w:rsid w:val="00E6378C"/>
    <w:rsid w:val="00E71A9C"/>
    <w:rsid w:val="00E85A84"/>
    <w:rsid w:val="00E876E7"/>
    <w:rsid w:val="00E95EE5"/>
    <w:rsid w:val="00E96BE6"/>
    <w:rsid w:val="00EA2767"/>
    <w:rsid w:val="00EA4734"/>
    <w:rsid w:val="00EA4A2E"/>
    <w:rsid w:val="00EA5174"/>
    <w:rsid w:val="00EB4051"/>
    <w:rsid w:val="00EB692B"/>
    <w:rsid w:val="00EC1B00"/>
    <w:rsid w:val="00EC5B0F"/>
    <w:rsid w:val="00ED3637"/>
    <w:rsid w:val="00ED36A9"/>
    <w:rsid w:val="00EF25A5"/>
    <w:rsid w:val="00EF6B5A"/>
    <w:rsid w:val="00EF7679"/>
    <w:rsid w:val="00F06E85"/>
    <w:rsid w:val="00F10D8F"/>
    <w:rsid w:val="00F205D1"/>
    <w:rsid w:val="00F75A92"/>
    <w:rsid w:val="00F7660C"/>
    <w:rsid w:val="00F81BB2"/>
    <w:rsid w:val="00F82075"/>
    <w:rsid w:val="00F83689"/>
    <w:rsid w:val="00F85C19"/>
    <w:rsid w:val="00F93FF3"/>
    <w:rsid w:val="00F97019"/>
    <w:rsid w:val="00FD1617"/>
    <w:rsid w:val="00FE2FAA"/>
    <w:rsid w:val="00FE78EC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6D4C"/>
  <w15:chartTrackingRefBased/>
  <w15:docId w15:val="{9A83515B-577C-476E-B79A-08269F73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077"/>
    <w:pPr>
      <w:spacing w:after="0" w:line="240" w:lineRule="auto"/>
      <w:ind w:left="720"/>
    </w:pPr>
    <w:rPr>
      <w:rFonts w:ascii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4A6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6C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6C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6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6C7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C7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4355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0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E38"/>
  </w:style>
  <w:style w:type="paragraph" w:styleId="Piedepgina">
    <w:name w:val="footer"/>
    <w:basedOn w:val="Normal"/>
    <w:link w:val="PiedepginaCar"/>
    <w:uiPriority w:val="99"/>
    <w:unhideWhenUsed/>
    <w:rsid w:val="00410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E38"/>
  </w:style>
  <w:style w:type="paragraph" w:styleId="Textonotaalfinal">
    <w:name w:val="endnote text"/>
    <w:basedOn w:val="Normal"/>
    <w:link w:val="TextonotaalfinalCar"/>
    <w:uiPriority w:val="99"/>
    <w:unhideWhenUsed/>
    <w:rsid w:val="00641AA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41AA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41AA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6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62A0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36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6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367F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4F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20F6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211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6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7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0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7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0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mjopen.bmj.com/content/bmjopen/7/9/e016688.full.pdf" TargetMode="External"/><Relationship Id="rId3" Type="http://schemas.openxmlformats.org/officeDocument/2006/relationships/hyperlink" Target="https://erj.ersjournals.com/content/53/6/1901046.short" TargetMode="External"/><Relationship Id="rId7" Type="http://schemas.openxmlformats.org/officeDocument/2006/relationships/hyperlink" Target="https://www.asthma.org.uk/globalassets/get-involved/external-affairs-campaigns/diagnostics/diagnosing-asthma-21st-century-challenge.pdf" TargetMode="External"/><Relationship Id="rId2" Type="http://schemas.openxmlformats.org/officeDocument/2006/relationships/hyperlink" Target="https://ginasthma.org/gina-reports/" TargetMode="External"/><Relationship Id="rId1" Type="http://schemas.openxmlformats.org/officeDocument/2006/relationships/hyperlink" Target="http://globalasthmareport.org/Global%20Asthma%20Report%202018.pdf" TargetMode="External"/><Relationship Id="rId6" Type="http://schemas.openxmlformats.org/officeDocument/2006/relationships/hyperlink" Target="http://www.ginasthma.org/" TargetMode="External"/><Relationship Id="rId11" Type="http://schemas.openxmlformats.org/officeDocument/2006/relationships/hyperlink" Target="https://www.bma.org.uk/news/2019/april/a-neglected-killer" TargetMode="External"/><Relationship Id="rId5" Type="http://schemas.openxmlformats.org/officeDocument/2006/relationships/hyperlink" Target="https://ginasthma.org/wp-content/uploads/2019/04/GINA-2019-main-Pocket-Guide-wms.pdf" TargetMode="External"/><Relationship Id="rId10" Type="http://schemas.openxmlformats.org/officeDocument/2006/relationships/hyperlink" Target="https://www.judiciary.uk/publications/sophie-holman/" TargetMode="External"/><Relationship Id="rId4" Type="http://schemas.openxmlformats.org/officeDocument/2006/relationships/hyperlink" Target="https://erj.ersjournals.com/content/53/6/1901046.short" TargetMode="External"/><Relationship Id="rId9" Type="http://schemas.openxmlformats.org/officeDocument/2006/relationships/hyperlink" Target="https://www.brit-thoracic.org.uk/quality-improvement/guidelines/asth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98EB-B817-46D9-A7AF-25B26655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Haughney</dc:creator>
  <cp:keywords/>
  <dc:description/>
  <cp:lastModifiedBy>Consejeria de Sanidad</cp:lastModifiedBy>
  <cp:revision>2</cp:revision>
  <cp:lastPrinted>2019-07-24T10:42:00Z</cp:lastPrinted>
  <dcterms:created xsi:type="dcterms:W3CDTF">2019-09-04T09:55:00Z</dcterms:created>
  <dcterms:modified xsi:type="dcterms:W3CDTF">2019-09-04T09:55:00Z</dcterms:modified>
</cp:coreProperties>
</file>